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F63" w:rsidRDefault="00207E9D">
      <w:pPr>
        <w:pStyle w:val="a4"/>
        <w:rPr>
          <w:rFonts w:ascii="Times New Roman" w:hAnsi="Times New Roman" w:cs="Times New Roman"/>
          <w:b/>
          <w:sz w:val="20"/>
          <w:szCs w:val="20"/>
        </w:rPr>
      </w:pPr>
      <w:r>
        <w:rPr>
          <w:rFonts w:ascii="Times New Roman" w:hAnsi="Times New Roman" w:cs="Times New Roman"/>
          <w:b/>
          <w:sz w:val="20"/>
          <w:szCs w:val="20"/>
        </w:rPr>
        <w:tab/>
      </w:r>
    </w:p>
    <w:p w:rsidR="00584F63" w:rsidRDefault="00207E9D">
      <w:pPr>
        <w:pStyle w:val="a4"/>
        <w:jc w:val="right"/>
        <w:rPr>
          <w:rFonts w:ascii="Times New Roman" w:hAnsi="Times New Roman" w:cs="Times New Roman"/>
          <w:b/>
          <w:color w:val="2F5496" w:themeColor="accent5" w:themeShade="BF"/>
          <w:sz w:val="20"/>
          <w:szCs w:val="20"/>
        </w:rPr>
      </w:pPr>
      <w:r>
        <w:rPr>
          <w:noProof/>
          <w:lang w:eastAsia="ru-RU" w:bidi="ar-SA"/>
        </w:rPr>
        <w:drawing>
          <wp:anchor distT="0" distB="0" distL="114300" distR="114300" simplePos="0" relativeHeight="2" behindDoc="0" locked="0" layoutInCell="0" allowOverlap="1">
            <wp:simplePos x="0" y="0"/>
            <wp:positionH relativeFrom="column">
              <wp:posOffset>-227330</wp:posOffset>
            </wp:positionH>
            <wp:positionV relativeFrom="paragraph">
              <wp:posOffset>15875</wp:posOffset>
            </wp:positionV>
            <wp:extent cx="1802765" cy="1161415"/>
            <wp:effectExtent l="0" t="0" r="0" b="0"/>
            <wp:wrapSquare wrapText="bothSides"/>
            <wp:docPr id="1" name="Рисунок 1" descr="SOUZ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SOUZ Logo-1"/>
                    <pic:cNvPicPr>
                      <a:picLocks noChangeAspect="1" noChangeArrowheads="1"/>
                    </pic:cNvPicPr>
                  </pic:nvPicPr>
                  <pic:blipFill>
                    <a:blip r:embed="rId5"/>
                    <a:stretch>
                      <a:fillRect/>
                    </a:stretch>
                  </pic:blipFill>
                  <pic:spPr bwMode="auto">
                    <a:xfrm>
                      <a:off x="0" y="0"/>
                      <a:ext cx="1802765" cy="1161415"/>
                    </a:xfrm>
                    <a:prstGeom prst="rect">
                      <a:avLst/>
                    </a:prstGeom>
                    <a:noFill/>
                  </pic:spPr>
                </pic:pic>
              </a:graphicData>
            </a:graphic>
          </wp:anchor>
        </w:drawing>
      </w:r>
      <w:r>
        <w:rPr>
          <w:rFonts w:ascii="Times New Roman" w:hAnsi="Times New Roman" w:cs="Times New Roman"/>
          <w:b/>
          <w:color w:val="2F5496" w:themeColor="accent5" w:themeShade="BF"/>
          <w:sz w:val="20"/>
          <w:szCs w:val="20"/>
        </w:rPr>
        <w:t>ОБЩЕСТВО С ОГРАНИЧЕННОЙ ОТВЕТСТВЕННОСТЬЮ</w:t>
      </w:r>
    </w:p>
    <w:p w:rsidR="00584F63" w:rsidRDefault="00207E9D">
      <w:pPr>
        <w:pStyle w:val="a4"/>
        <w:jc w:val="right"/>
        <w:rPr>
          <w:rFonts w:ascii="Times New Roman" w:hAnsi="Times New Roman" w:cs="Times New Roman"/>
          <w:b/>
          <w:color w:val="2F5496" w:themeColor="accent5" w:themeShade="BF"/>
          <w:sz w:val="20"/>
          <w:szCs w:val="20"/>
        </w:rPr>
      </w:pPr>
      <w:r>
        <w:rPr>
          <w:rFonts w:ascii="Times New Roman" w:hAnsi="Times New Roman" w:cs="Times New Roman"/>
          <w:b/>
          <w:color w:val="2F5496" w:themeColor="accent5" w:themeShade="BF"/>
          <w:sz w:val="20"/>
          <w:szCs w:val="20"/>
        </w:rPr>
        <w:t>«СПЕЦИАЛИЗИРОВАННЫЙ ЗАСТРОЙЩИК «СОЮЗ-ИНВЕСТ»</w:t>
      </w:r>
    </w:p>
    <w:p w:rsidR="00584F63" w:rsidRDefault="00207E9D">
      <w:pPr>
        <w:jc w:val="right"/>
        <w:rPr>
          <w:rFonts w:ascii="Times New Roman" w:hAnsi="Times New Roman" w:cs="Times New Roman"/>
          <w:bCs/>
          <w:sz w:val="20"/>
          <w:szCs w:val="20"/>
        </w:rPr>
      </w:pPr>
      <w:r>
        <w:rPr>
          <w:rFonts w:ascii="Times New Roman" w:hAnsi="Times New Roman" w:cs="Times New Roman"/>
          <w:bCs/>
          <w:sz w:val="20"/>
          <w:szCs w:val="20"/>
          <w:shd w:val="clear" w:color="auto" w:fill="FFFFFF"/>
        </w:rPr>
        <w:t xml:space="preserve">630015, Новосибирская обл., Новосибирск г, </w:t>
      </w:r>
    </w:p>
    <w:p w:rsidR="00584F63" w:rsidRDefault="00207E9D">
      <w:pPr>
        <w:jc w:val="right"/>
        <w:rPr>
          <w:rFonts w:ascii="Times New Roman" w:hAnsi="Times New Roman" w:cs="Times New Roman"/>
          <w:sz w:val="20"/>
          <w:szCs w:val="20"/>
        </w:rPr>
      </w:pPr>
      <w:r>
        <w:rPr>
          <w:rFonts w:ascii="Times New Roman" w:hAnsi="Times New Roman" w:cs="Times New Roman"/>
          <w:bCs/>
          <w:sz w:val="20"/>
          <w:szCs w:val="20"/>
          <w:shd w:val="clear" w:color="auto" w:fill="FFFFFF"/>
        </w:rPr>
        <w:t>Николая Островского ул., дом № 195, оф. 5</w:t>
      </w:r>
    </w:p>
    <w:p w:rsidR="00584F63" w:rsidRDefault="00207E9D">
      <w:pPr>
        <w:pStyle w:val="a4"/>
        <w:jc w:val="right"/>
        <w:rPr>
          <w:rFonts w:ascii="Times New Roman" w:hAnsi="Times New Roman" w:cs="Times New Roman"/>
          <w:sz w:val="20"/>
          <w:szCs w:val="20"/>
        </w:rPr>
      </w:pPr>
      <w:r>
        <w:rPr>
          <w:rFonts w:ascii="Times New Roman" w:hAnsi="Times New Roman" w:cs="Times New Roman"/>
          <w:color w:val="000000"/>
          <w:sz w:val="20"/>
          <w:szCs w:val="20"/>
        </w:rPr>
        <w:t xml:space="preserve">ИНН 5448456469 КПП </w:t>
      </w:r>
      <w:r>
        <w:rPr>
          <w:rFonts w:ascii="Times New Roman" w:hAnsi="Times New Roman" w:cs="Times New Roman"/>
          <w:color w:val="00000A"/>
          <w:sz w:val="20"/>
          <w:szCs w:val="20"/>
          <w:shd w:val="clear" w:color="auto" w:fill="FFFFFF"/>
          <w:lang w:eastAsia="zh-CN" w:bidi="ar-SA"/>
        </w:rPr>
        <w:t>540501001</w:t>
      </w: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rPr>
        <w:t>ОГРН 1145476139324</w:t>
      </w:r>
    </w:p>
    <w:p w:rsidR="00584F63" w:rsidRDefault="00207E9D">
      <w:pPr>
        <w:pStyle w:val="Standard"/>
        <w:jc w:val="right"/>
        <w:rPr>
          <w:rFonts w:ascii="Times New Roman" w:hAnsi="Times New Roman" w:cs="Times New Roman"/>
          <w:sz w:val="20"/>
          <w:szCs w:val="20"/>
          <w:lang w:val="ru-RU"/>
        </w:rPr>
      </w:pPr>
      <w:r>
        <w:rPr>
          <w:rFonts w:ascii="Times New Roman" w:hAnsi="Times New Roman" w:cs="Times New Roman"/>
          <w:sz w:val="20"/>
          <w:szCs w:val="20"/>
          <w:lang w:val="ru-RU"/>
        </w:rPr>
        <w:t>р/с 40702810644050007078</w:t>
      </w:r>
    </w:p>
    <w:p w:rsidR="00584F63" w:rsidRDefault="00207E9D">
      <w:pPr>
        <w:pStyle w:val="Standard"/>
        <w:jc w:val="right"/>
        <w:rPr>
          <w:rFonts w:ascii="Times New Roman" w:hAnsi="Times New Roman" w:cs="Times New Roman"/>
          <w:sz w:val="20"/>
          <w:szCs w:val="20"/>
          <w:lang w:val="ru-RU"/>
        </w:rPr>
      </w:pPr>
      <w:r>
        <w:rPr>
          <w:rFonts w:ascii="Times New Roman" w:hAnsi="Times New Roman" w:cs="Times New Roman"/>
          <w:sz w:val="20"/>
          <w:szCs w:val="20"/>
          <w:lang w:val="ru-RU"/>
        </w:rPr>
        <w:t>СИБИРСКИЙ БАНК ПАО СБЕРБАНК г. Новосибирск</w:t>
      </w:r>
    </w:p>
    <w:p w:rsidR="00584F63" w:rsidRDefault="00207E9D">
      <w:pPr>
        <w:pStyle w:val="Standard"/>
        <w:jc w:val="right"/>
        <w:rPr>
          <w:rFonts w:ascii="Times New Roman" w:hAnsi="Times New Roman" w:cs="Times New Roman"/>
          <w:sz w:val="20"/>
          <w:szCs w:val="20"/>
        </w:rPr>
      </w:pPr>
      <w:r>
        <w:rPr>
          <w:rFonts w:ascii="Times New Roman" w:hAnsi="Times New Roman" w:cs="Times New Roman"/>
          <w:sz w:val="20"/>
          <w:szCs w:val="20"/>
          <w:lang w:val="ru-RU"/>
        </w:rPr>
        <w:t>к</w:t>
      </w:r>
      <w:r>
        <w:rPr>
          <w:rFonts w:ascii="Times New Roman" w:hAnsi="Times New Roman" w:cs="Times New Roman"/>
          <w:sz w:val="20"/>
          <w:szCs w:val="20"/>
        </w:rPr>
        <w:t>/</w:t>
      </w:r>
      <w:r>
        <w:rPr>
          <w:rFonts w:ascii="Times New Roman" w:hAnsi="Times New Roman" w:cs="Times New Roman"/>
          <w:sz w:val="20"/>
          <w:szCs w:val="20"/>
          <w:lang w:val="ru-RU"/>
        </w:rPr>
        <w:t>с</w:t>
      </w:r>
      <w:r>
        <w:rPr>
          <w:rFonts w:ascii="Times New Roman" w:hAnsi="Times New Roman" w:cs="Times New Roman"/>
          <w:sz w:val="20"/>
          <w:szCs w:val="20"/>
        </w:rPr>
        <w:t xml:space="preserve"> 30101810500000000641</w:t>
      </w:r>
    </w:p>
    <w:p w:rsidR="00584F63" w:rsidRDefault="00207E9D">
      <w:pPr>
        <w:pStyle w:val="Standard"/>
        <w:jc w:val="right"/>
        <w:rPr>
          <w:rFonts w:ascii="Times New Roman" w:hAnsi="Times New Roman" w:cs="Times New Roman"/>
          <w:sz w:val="20"/>
          <w:szCs w:val="20"/>
        </w:rPr>
      </w:pPr>
      <w:r>
        <w:rPr>
          <w:rFonts w:ascii="Times New Roman" w:hAnsi="Times New Roman" w:cs="Times New Roman"/>
          <w:sz w:val="20"/>
          <w:szCs w:val="20"/>
          <w:lang w:val="ru-RU"/>
        </w:rPr>
        <w:t>БИК</w:t>
      </w:r>
      <w:r>
        <w:rPr>
          <w:rFonts w:ascii="Times New Roman" w:hAnsi="Times New Roman" w:cs="Times New Roman"/>
          <w:sz w:val="20"/>
          <w:szCs w:val="20"/>
        </w:rPr>
        <w:t xml:space="preserve"> 045004641</w:t>
      </w:r>
    </w:p>
    <w:p w:rsidR="00584F63" w:rsidRDefault="00207E9D">
      <w:pPr>
        <w:pStyle w:val="a6"/>
        <w:spacing w:before="8" w:line="240" w:lineRule="auto"/>
        <w:rPr>
          <w:sz w:val="20"/>
          <w:szCs w:val="20"/>
          <w:lang w:val="en-US"/>
        </w:rPr>
      </w:pPr>
      <w:r>
        <w:rPr>
          <w:noProof/>
          <w:sz w:val="20"/>
          <w:szCs w:val="20"/>
          <w:lang w:eastAsia="ru-RU"/>
        </w:rPr>
        <mc:AlternateContent>
          <mc:Choice Requires="wps">
            <w:drawing>
              <wp:anchor distT="9525" distB="9525" distL="9525" distR="9525" simplePos="0" relativeHeight="3" behindDoc="0" locked="0" layoutInCell="0" allowOverlap="1">
                <wp:simplePos x="0" y="0"/>
                <wp:positionH relativeFrom="page">
                  <wp:align>left</wp:align>
                </wp:positionH>
                <wp:positionV relativeFrom="paragraph">
                  <wp:posOffset>267970</wp:posOffset>
                </wp:positionV>
                <wp:extent cx="8052435" cy="47625"/>
                <wp:effectExtent l="9525" t="9525" r="9525" b="9525"/>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8052480" cy="47520"/>
                        </a:xfrm>
                        <a:prstGeom prst="line">
                          <a:avLst/>
                        </a:prstGeom>
                        <a:ln w="19080">
                          <a:solidFill>
                            <a:srgbClr val="2F5597"/>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w14:anchorId="6DCCAF3C" id="Прямая соединительная линия 2" o:spid="_x0000_s1026" style="position:absolute;flip:y;z-index:3;visibility:visible;mso-wrap-style:square;mso-wrap-distance-left:.75pt;mso-wrap-distance-top:.75pt;mso-wrap-distance-right:.75pt;mso-wrap-distance-bottom:.75pt;mso-position-horizontal:left;mso-position-horizontal-relative:page;mso-position-vertical:absolute;mso-position-vertical-relative:text" from="0,21.1pt" to="634.0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" o:allowincell="f" strokecolor="#2f5597" strokeweight=".53mm">
                <w10:wrap anchorx="page"/>
              </v:line>
            </w:pict>
          </mc:Fallback>
        </mc:AlternateContent>
      </w:r>
    </w:p>
    <w:p w:rsidR="00584F63" w:rsidRDefault="00584F63">
      <w:pPr>
        <w:spacing w:line="240" w:lineRule="auto"/>
        <w:jc w:val="center"/>
        <w:rPr>
          <w:rFonts w:ascii="Times New Roman" w:eastAsia="Times New Roman" w:hAnsi="Times New Roman" w:cs="Times New Roman"/>
          <w:b/>
          <w:sz w:val="20"/>
          <w:szCs w:val="20"/>
          <w:lang w:val="en-US" w:eastAsia="ar-SA" w:bidi="ar-SA"/>
        </w:rPr>
      </w:pPr>
    </w:p>
    <w:p w:rsidR="00584F63" w:rsidRDefault="00207E9D">
      <w:pPr>
        <w:spacing w:line="240" w:lineRule="auto"/>
        <w:jc w:val="center"/>
        <w:rPr>
          <w:rFonts w:ascii="Times New Roman" w:hAnsi="Times New Roman" w:cs="Times New Roman"/>
          <w:b/>
          <w:color w:val="000000" w:themeColor="text1"/>
          <w:sz w:val="20"/>
          <w:szCs w:val="20"/>
          <w:lang w:val="en-US"/>
        </w:rPr>
      </w:pPr>
      <w:r>
        <w:rPr>
          <w:rFonts w:ascii="Times New Roman" w:eastAsia="Times New Roman" w:hAnsi="Times New Roman" w:cs="Times New Roman"/>
          <w:b/>
          <w:sz w:val="20"/>
          <w:szCs w:val="20"/>
          <w:lang w:eastAsia="ar-SA" w:bidi="ar-SA"/>
        </w:rPr>
        <w:t>ДОГОВОР</w:t>
      </w:r>
      <w:r>
        <w:rPr>
          <w:rFonts w:ascii="Times New Roman" w:eastAsia="Times New Roman" w:hAnsi="Times New Roman" w:cs="Times New Roman"/>
          <w:b/>
          <w:sz w:val="20"/>
          <w:szCs w:val="20"/>
          <w:lang w:val="en-US" w:eastAsia="ar-SA" w:bidi="ar-SA"/>
        </w:rPr>
        <w:t xml:space="preserve"> </w:t>
      </w:r>
      <w:r>
        <w:rPr>
          <w:rFonts w:ascii="Times New Roman" w:eastAsia="Times New Roman" w:hAnsi="Times New Roman" w:cs="Times New Roman"/>
          <w:b/>
          <w:color w:val="000000"/>
          <w:sz w:val="20"/>
          <w:szCs w:val="20"/>
          <w:lang w:val="en-US" w:eastAsia="ar-SA" w:bidi="ar-SA"/>
        </w:rPr>
        <w:t xml:space="preserve">№ </w:t>
      </w:r>
      <w:r>
        <w:rPr>
          <w:rFonts w:ascii="Times New Roman" w:hAnsi="Times New Roman" w:cs="Times New Roman"/>
          <w:b/>
          <w:color w:val="000000" w:themeColor="text1"/>
          <w:sz w:val="20"/>
          <w:szCs w:val="20"/>
          <w:lang w:val="en-US"/>
        </w:rPr>
        <w:t>${estate_deal.agreement_number}</w:t>
      </w:r>
    </w:p>
    <w:p w:rsidR="00584F63" w:rsidRDefault="00207E9D">
      <w:pPr>
        <w:spacing w:line="240" w:lineRule="auto"/>
        <w:jc w:val="center"/>
        <w:rPr>
          <w:rFonts w:ascii="Times New Roman" w:eastAsia="Times New Roman" w:hAnsi="Times New Roman" w:cs="Times New Roman"/>
          <w:color w:val="000000"/>
          <w:sz w:val="20"/>
          <w:szCs w:val="20"/>
          <w:lang w:eastAsia="ar-SA" w:bidi="ar-SA"/>
        </w:rPr>
      </w:pPr>
      <w:r>
        <w:rPr>
          <w:rFonts w:ascii="Times New Roman" w:eastAsia="Times New Roman" w:hAnsi="Times New Roman" w:cs="Times New Roman"/>
          <w:b/>
          <w:color w:val="000000"/>
          <w:sz w:val="20"/>
          <w:szCs w:val="20"/>
          <w:lang w:eastAsia="ar-SA" w:bidi="ar-SA"/>
        </w:rPr>
        <w:t>участия в долевом строительстве многоквартирного дома</w:t>
      </w:r>
    </w:p>
    <w:p w:rsidR="00584F63" w:rsidRDefault="00584F63">
      <w:pPr>
        <w:widowControl w:val="0"/>
        <w:tabs>
          <w:tab w:val="left" w:pos="8676"/>
        </w:tabs>
        <w:suppressAutoHyphens w:val="0"/>
        <w:spacing w:before="20" w:line="240" w:lineRule="auto"/>
        <w:ind w:left="7745"/>
        <w:rPr>
          <w:rFonts w:ascii="Times New Roman" w:eastAsia="Times New Roman" w:hAnsi="Times New Roman" w:cs="Times New Roman"/>
          <w:kern w:val="0"/>
          <w:sz w:val="20"/>
          <w:szCs w:val="20"/>
          <w:lang w:eastAsia="ru-RU" w:bidi="ru-RU"/>
        </w:rPr>
      </w:pPr>
    </w:p>
    <w:p w:rsidR="00584F63" w:rsidRDefault="00207E9D">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r>
        <w:rPr>
          <w:rFonts w:ascii="Times New Roman" w:eastAsia="Times New Roman" w:hAnsi="Times New Roman" w:cs="Times New Roman"/>
          <w:b/>
          <w:kern w:val="0"/>
          <w:sz w:val="20"/>
          <w:szCs w:val="20"/>
          <w:lang w:eastAsia="ru-RU" w:bidi="ru-RU"/>
        </w:rPr>
        <w:t>г</w:t>
      </w:r>
      <w:r>
        <w:rPr>
          <w:rFonts w:ascii="Times New Roman" w:eastAsia="Times New Roman" w:hAnsi="Times New Roman" w:cs="Times New Roman"/>
          <w:b/>
          <w:kern w:val="0"/>
          <w:sz w:val="20"/>
          <w:szCs w:val="20"/>
          <w:lang w:val="en-US" w:eastAsia="ru-RU" w:bidi="ru-RU"/>
        </w:rPr>
        <w:t xml:space="preserve">. </w:t>
      </w:r>
      <w:r>
        <w:rPr>
          <w:rFonts w:ascii="Times New Roman" w:eastAsia="Times New Roman" w:hAnsi="Times New Roman" w:cs="Times New Roman"/>
          <w:b/>
          <w:kern w:val="0"/>
          <w:sz w:val="20"/>
          <w:szCs w:val="20"/>
          <w:lang w:eastAsia="ru-RU" w:bidi="ru-RU"/>
        </w:rPr>
        <w:t>Новосибирск</w:t>
      </w:r>
      <w:r>
        <w:rPr>
          <w:rFonts w:ascii="Times New Roman" w:eastAsia="Times New Roman" w:hAnsi="Times New Roman" w:cs="Times New Roman"/>
          <w:b/>
          <w:kern w:val="0"/>
          <w:sz w:val="20"/>
          <w:szCs w:val="20"/>
          <w:lang w:val="en-US" w:eastAsia="ru-RU" w:bidi="ru-RU"/>
        </w:rPr>
        <w:tab/>
      </w:r>
      <w:r>
        <w:rPr>
          <w:rFonts w:ascii="Times New Roman" w:eastAsia="Times New Roman" w:hAnsi="Times New Roman" w:cs="Times New Roman"/>
          <w:b/>
          <w:kern w:val="0"/>
          <w:sz w:val="20"/>
          <w:szCs w:val="20"/>
          <w:lang w:val="en-US" w:eastAsia="ru-RU" w:bidi="ru-RU"/>
        </w:rPr>
        <w:tab/>
      </w:r>
      <w:r>
        <w:rPr>
          <w:rFonts w:ascii="Times New Roman" w:eastAsia="Times New Roman" w:hAnsi="Times New Roman" w:cs="Times New Roman"/>
          <w:b/>
          <w:kern w:val="0"/>
          <w:sz w:val="20"/>
          <w:szCs w:val="20"/>
          <w:lang w:val="en-US" w:eastAsia="ru-RU" w:bidi="ru-RU"/>
        </w:rPr>
        <w:tab/>
      </w:r>
      <w:r>
        <w:rPr>
          <w:rFonts w:ascii="Times New Roman" w:eastAsia="Times New Roman" w:hAnsi="Times New Roman" w:cs="Times New Roman"/>
          <w:b/>
          <w:kern w:val="0"/>
          <w:sz w:val="20"/>
          <w:szCs w:val="20"/>
          <w:lang w:val="en-US" w:eastAsia="ru-RU" w:bidi="ru-RU"/>
        </w:rPr>
        <w:tab/>
      </w:r>
      <w:r>
        <w:rPr>
          <w:rFonts w:ascii="Times New Roman" w:eastAsia="Times New Roman" w:hAnsi="Times New Roman" w:cs="Times New Roman"/>
          <w:b/>
          <w:kern w:val="0"/>
          <w:sz w:val="20"/>
          <w:szCs w:val="20"/>
          <w:lang w:val="en-US" w:eastAsia="ru-RU" w:bidi="ru-RU"/>
        </w:rPr>
        <w:tab/>
      </w:r>
      <w:r>
        <w:rPr>
          <w:rFonts w:ascii="Times New Roman" w:eastAsia="Times New Roman" w:hAnsi="Times New Roman" w:cs="Times New Roman"/>
          <w:b/>
          <w:kern w:val="0"/>
          <w:sz w:val="20"/>
          <w:szCs w:val="20"/>
          <w:lang w:val="en-US" w:eastAsia="ru-RU" w:bidi="ru-RU"/>
        </w:rPr>
        <w:tab/>
        <w:t xml:space="preserve"> </w:t>
      </w:r>
      <w:r>
        <w:rPr>
          <w:rFonts w:ascii="Times New Roman" w:eastAsia="Times New Roman" w:hAnsi="Times New Roman" w:cs="Times New Roman"/>
          <w:color w:val="000000"/>
          <w:sz w:val="20"/>
          <w:szCs w:val="20"/>
          <w:lang w:val="en-US"/>
        </w:rPr>
        <w:t>${estate_deal.agreement_date_propis}</w:t>
      </w:r>
    </w:p>
    <w:p w:rsidR="00584F63" w:rsidRDefault="00584F63">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p>
    <w:p w:rsidR="00584F63" w:rsidRDefault="00207E9D">
      <w:pPr>
        <w:spacing w:line="240" w:lineRule="auto"/>
        <w:ind w:firstLine="567"/>
        <w:jc w:val="both"/>
        <w:rPr>
          <w:rFonts w:ascii="Times New Roman" w:hAnsi="Times New Roman" w:cs="Times New Roman"/>
          <w:sz w:val="20"/>
          <w:szCs w:val="20"/>
        </w:rPr>
      </w:pPr>
      <w:r>
        <w:rPr>
          <w:rFonts w:ascii="Times New Roman" w:hAnsi="Times New Roman" w:cs="Times New Roman"/>
          <w:b/>
          <w:sz w:val="20"/>
          <w:szCs w:val="20"/>
        </w:rPr>
        <w:t>Общество с ограниченной ответственностью «Специализированный застройщик «Союз – Инвест»</w:t>
      </w:r>
      <w:r>
        <w:rPr>
          <w:rFonts w:ascii="Times New Roman" w:hAnsi="Times New Roman" w:cs="Times New Roman"/>
          <w:sz w:val="20"/>
          <w:szCs w:val="20"/>
        </w:rPr>
        <w:t xml:space="preserve">, именуемое в дальнейшем </w:t>
      </w:r>
      <w:r>
        <w:rPr>
          <w:rFonts w:ascii="Times New Roman" w:hAnsi="Times New Roman" w:cs="Times New Roman"/>
          <w:b/>
          <w:sz w:val="20"/>
          <w:szCs w:val="20"/>
        </w:rPr>
        <w:t>"Застройщик"</w:t>
      </w:r>
      <w:r>
        <w:rPr>
          <w:rFonts w:ascii="Times New Roman" w:hAnsi="Times New Roman" w:cs="Times New Roman"/>
          <w:sz w:val="20"/>
          <w:szCs w:val="20"/>
        </w:rPr>
        <w:t xml:space="preserve">, </w:t>
      </w:r>
      <w:r>
        <w:rPr>
          <w:rFonts w:ascii="Times New Roman" w:hAnsi="Times New Roman" w:cs="Times New Roman"/>
          <w:i/>
          <w:color w:val="000000"/>
          <w:sz w:val="20"/>
          <w:szCs w:val="20"/>
        </w:rPr>
        <w:t xml:space="preserve">в лице Никитиной Марины Валерьевны, действующей на основании доверенности </w:t>
      </w:r>
      <w:r>
        <w:rPr>
          <w:rFonts w:ascii="Times New Roman" w:hAnsi="Times New Roman" w:cs="Times New Roman"/>
          <w:i/>
          <w:color w:val="000000"/>
          <w:sz w:val="20"/>
          <w:szCs w:val="20"/>
          <w:lang w:val="en-US"/>
        </w:rPr>
        <w:t>ED</w:t>
      </w:r>
      <w:r>
        <w:rPr>
          <w:rFonts w:ascii="Times New Roman" w:hAnsi="Times New Roman" w:cs="Times New Roman"/>
          <w:i/>
          <w:color w:val="000000"/>
          <w:sz w:val="20"/>
          <w:szCs w:val="20"/>
        </w:rPr>
        <w:t>615</w:t>
      </w:r>
      <w:r>
        <w:rPr>
          <w:rFonts w:ascii="Times New Roman" w:hAnsi="Times New Roman" w:cs="Times New Roman"/>
          <w:i/>
          <w:color w:val="000000"/>
          <w:sz w:val="20"/>
          <w:szCs w:val="20"/>
          <w:lang w:val="en-US"/>
        </w:rPr>
        <w:t>DD</w:t>
      </w:r>
      <w:r>
        <w:rPr>
          <w:rFonts w:ascii="Times New Roman" w:hAnsi="Times New Roman" w:cs="Times New Roman"/>
          <w:i/>
          <w:color w:val="000000"/>
          <w:sz w:val="20"/>
          <w:szCs w:val="20"/>
        </w:rPr>
        <w:t>1-4892-4</w:t>
      </w:r>
      <w:r>
        <w:rPr>
          <w:rFonts w:ascii="Times New Roman" w:hAnsi="Times New Roman" w:cs="Times New Roman"/>
          <w:i/>
          <w:color w:val="000000"/>
          <w:sz w:val="20"/>
          <w:szCs w:val="20"/>
          <w:lang w:val="en-US"/>
        </w:rPr>
        <w:t>EC</w:t>
      </w:r>
      <w:r>
        <w:rPr>
          <w:rFonts w:ascii="Times New Roman" w:hAnsi="Times New Roman" w:cs="Times New Roman"/>
          <w:i/>
          <w:color w:val="000000"/>
          <w:sz w:val="20"/>
          <w:szCs w:val="20"/>
        </w:rPr>
        <w:t>3-9220-</w:t>
      </w:r>
      <w:r>
        <w:rPr>
          <w:rFonts w:ascii="Times New Roman" w:hAnsi="Times New Roman" w:cs="Times New Roman"/>
          <w:i/>
          <w:color w:val="000000"/>
          <w:sz w:val="20"/>
          <w:szCs w:val="20"/>
          <w:lang w:val="en-US"/>
        </w:rPr>
        <w:t>EE</w:t>
      </w:r>
      <w:r>
        <w:rPr>
          <w:rFonts w:ascii="Times New Roman" w:hAnsi="Times New Roman" w:cs="Times New Roman"/>
          <w:i/>
          <w:color w:val="000000"/>
          <w:sz w:val="20"/>
          <w:szCs w:val="20"/>
        </w:rPr>
        <w:t>6</w:t>
      </w:r>
      <w:r>
        <w:rPr>
          <w:rFonts w:ascii="Times New Roman" w:hAnsi="Times New Roman" w:cs="Times New Roman"/>
          <w:i/>
          <w:color w:val="000000"/>
          <w:sz w:val="20"/>
          <w:szCs w:val="20"/>
          <w:lang w:val="en-US"/>
        </w:rPr>
        <w:t>A</w:t>
      </w:r>
      <w:r>
        <w:rPr>
          <w:rFonts w:ascii="Times New Roman" w:hAnsi="Times New Roman" w:cs="Times New Roman"/>
          <w:i/>
          <w:color w:val="000000"/>
          <w:sz w:val="20"/>
          <w:szCs w:val="20"/>
        </w:rPr>
        <w:t>8</w:t>
      </w:r>
      <w:r>
        <w:rPr>
          <w:rFonts w:ascii="Times New Roman" w:hAnsi="Times New Roman" w:cs="Times New Roman"/>
          <w:i/>
          <w:color w:val="000000"/>
          <w:sz w:val="20"/>
          <w:szCs w:val="20"/>
          <w:lang w:val="en-US"/>
        </w:rPr>
        <w:t>DB</w:t>
      </w:r>
      <w:r>
        <w:rPr>
          <w:rFonts w:ascii="Times New Roman" w:hAnsi="Times New Roman" w:cs="Times New Roman"/>
          <w:i/>
          <w:color w:val="000000"/>
          <w:sz w:val="20"/>
          <w:szCs w:val="20"/>
        </w:rPr>
        <w:t>65</w:t>
      </w:r>
      <w:r>
        <w:rPr>
          <w:rFonts w:ascii="Times New Roman" w:hAnsi="Times New Roman" w:cs="Times New Roman"/>
          <w:i/>
          <w:color w:val="000000"/>
          <w:sz w:val="20"/>
          <w:szCs w:val="20"/>
          <w:lang w:val="en-US"/>
        </w:rPr>
        <w:t>E</w:t>
      </w:r>
      <w:r>
        <w:rPr>
          <w:rFonts w:ascii="Times New Roman" w:hAnsi="Times New Roman" w:cs="Times New Roman"/>
          <w:i/>
          <w:color w:val="000000"/>
          <w:sz w:val="20"/>
          <w:szCs w:val="20"/>
        </w:rPr>
        <w:t>4</w:t>
      </w:r>
      <w:r>
        <w:rPr>
          <w:rFonts w:ascii="Times New Roman" w:hAnsi="Times New Roman" w:cs="Times New Roman"/>
          <w:i/>
          <w:color w:val="000000"/>
          <w:sz w:val="20"/>
          <w:szCs w:val="20"/>
          <w:lang w:val="en-US"/>
        </w:rPr>
        <w:t>E</w:t>
      </w:r>
      <w:r>
        <w:rPr>
          <w:rFonts w:ascii="Times New Roman" w:hAnsi="Times New Roman" w:cs="Times New Roman"/>
          <w:i/>
          <w:color w:val="000000"/>
          <w:sz w:val="20"/>
          <w:szCs w:val="20"/>
        </w:rPr>
        <w:t xml:space="preserve"> от 12 сентября 2024 года, реестровый №54/10-н/54-2024-6-349, удостоверенной Беспаловой Ларисой Васильевной, нотариусом нотариального округа города Новосибирска, с одной стороны, и</w:t>
      </w:r>
    </w:p>
    <w:p w:rsidR="00584F63" w:rsidRDefault="00207E9D">
      <w:pPr>
        <w:ind w:left="45"/>
        <w:jc w:val="both"/>
        <w:rPr>
          <w:rFonts w:ascii="Times New Roman" w:hAnsi="Times New Roman" w:cs="Times New Roman"/>
          <w:sz w:val="20"/>
          <w:szCs w:val="20"/>
        </w:rPr>
      </w:pPr>
      <w:r>
        <w:rPr>
          <w:rFonts w:ascii="Times New Roman" w:hAnsi="Times New Roman" w:cs="Times New Roman"/>
          <w:sz w:val="20"/>
          <w:szCs w:val="20"/>
        </w:rPr>
        <w:t xml:space="preserve"> </w:t>
      </w:r>
    </w:p>
    <w:tbl>
      <w:tblPr>
        <w:tblStyle w:val="2"/>
        <w:tblW w:w="10020" w:type="dxa"/>
        <w:tblInd w:w="-142" w:type="dxa"/>
        <w:tblLayout w:type="fixed"/>
        <w:tblLook w:val="04A0" w:firstRow="1" w:lastRow="0" w:firstColumn="1" w:lastColumn="0" w:noHBand="0" w:noVBand="1"/>
      </w:tblPr>
      <w:tblGrid>
        <w:gridCol w:w="10020"/>
      </w:tblGrid>
      <w:tr w:rsidR="00584F63">
        <w:tc>
          <w:tcPr>
            <w:tcW w:w="10020" w:type="dxa"/>
            <w:tcBorders>
              <w:top w:val="nil"/>
              <w:left w:val="nil"/>
              <w:bottom w:val="nil"/>
              <w:right w:val="nil"/>
            </w:tcBorders>
          </w:tcPr>
          <w:p w:rsidR="00584F63" w:rsidRDefault="00207E9D">
            <w:pPr>
              <w:ind w:left="4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eastAsia="ru-RU"/>
              </w:rPr>
              <w:t>${contacts.citizen} РФ</w:t>
            </w:r>
            <w:r>
              <w:rPr>
                <w:rFonts w:ascii="Times New Roman" w:eastAsia="Times New Roman" w:hAnsi="Times New Roman" w:cs="Times New Roman"/>
                <w:b/>
                <w:color w:val="000000"/>
                <w:sz w:val="20"/>
                <w:szCs w:val="20"/>
                <w:lang w:eastAsia="ru-RU"/>
              </w:rPr>
              <w:t>${contacts.name} ${contacts.dob}</w:t>
            </w:r>
            <w:r>
              <w:rPr>
                <w:rFonts w:ascii="Times New Roman" w:eastAsia="Times New Roman" w:hAnsi="Times New Roman" w:cs="Times New Roman"/>
                <w:color w:val="000000"/>
                <w:sz w:val="20"/>
                <w:szCs w:val="20"/>
                <w:lang w:eastAsia="ru-RU"/>
              </w:rPr>
              <w:t>года рождения.</w:t>
            </w:r>
          </w:p>
          <w:p w:rsidR="00584F63" w:rsidRDefault="00207E9D">
            <w:pPr>
              <w:ind w:left="45"/>
              <w:rPr>
                <w:rFonts w:ascii="Times New Roman" w:hAnsi="Times New Roman" w:cs="Times New Roman"/>
                <w:sz w:val="20"/>
                <w:szCs w:val="20"/>
                <w:lang w:val="en-US"/>
              </w:rPr>
            </w:pPr>
            <w:r>
              <w:rPr>
                <w:rFonts w:ascii="Times New Roman" w:eastAsia="Times New Roman" w:hAnsi="Times New Roman" w:cs="Times New Roman"/>
                <w:color w:val="000000"/>
                <w:sz w:val="20"/>
                <w:szCs w:val="20"/>
                <w:lang w:eastAsia="ru-RU"/>
              </w:rPr>
              <w:t>Место</w:t>
            </w:r>
            <w:r>
              <w:rPr>
                <w:rFonts w:ascii="Times New Roman" w:eastAsia="Times New Roman" w:hAnsi="Times New Roman" w:cs="Times New Roman"/>
                <w:color w:val="000000"/>
                <w:sz w:val="20"/>
                <w:szCs w:val="20"/>
                <w:lang w:val="en-US" w:eastAsia="ru-RU"/>
              </w:rPr>
              <w:t xml:space="preserve"> </w:t>
            </w:r>
            <w:r>
              <w:rPr>
                <w:rFonts w:ascii="Times New Roman" w:eastAsia="Times New Roman" w:hAnsi="Times New Roman" w:cs="Times New Roman"/>
                <w:color w:val="000000"/>
                <w:sz w:val="20"/>
                <w:szCs w:val="20"/>
                <w:lang w:eastAsia="ru-RU"/>
              </w:rPr>
              <w:t>рождения</w:t>
            </w:r>
            <w:r>
              <w:rPr>
                <w:rFonts w:ascii="Times New Roman" w:eastAsia="Times New Roman" w:hAnsi="Times New Roman" w:cs="Times New Roman"/>
                <w:color w:val="000000"/>
                <w:sz w:val="20"/>
                <w:szCs w:val="20"/>
                <w:lang w:val="en-US" w:eastAsia="ru-RU"/>
              </w:rPr>
              <w:t>:</w:t>
            </w:r>
            <w:r>
              <w:rPr>
                <w:rFonts w:ascii="Times New Roman" w:eastAsia="Liberation Serif" w:hAnsi="Times New Roman" w:cs="Times New Roman"/>
                <w:color w:val="222222"/>
                <w:sz w:val="20"/>
                <w:szCs w:val="20"/>
                <w:shd w:val="clear" w:color="auto" w:fill="FFFFFF"/>
                <w:lang w:val="en-US" w:eastAsia="ru-RU"/>
              </w:rPr>
              <w:t xml:space="preserve"> </w:t>
            </w:r>
            <w:r>
              <w:rPr>
                <w:rFonts w:ascii="Times New Roman" w:eastAsia="Times New Roman" w:hAnsi="Times New Roman" w:cs="Times New Roman"/>
                <w:b/>
                <w:color w:val="000000"/>
                <w:sz w:val="20"/>
                <w:szCs w:val="20"/>
                <w:lang w:val="en-US" w:eastAsia="ru-RU"/>
              </w:rPr>
              <w:t>${contacts.passport_bithplace}</w:t>
            </w:r>
          </w:p>
          <w:p w:rsidR="00584F63" w:rsidRDefault="00207E9D">
            <w:pPr>
              <w:ind w:left="45"/>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eastAsia="ru-RU"/>
              </w:rPr>
              <w:t>${contacts.passport_type}</w:t>
            </w:r>
            <w:r>
              <w:rPr>
                <w:rFonts w:ascii="Times New Roman" w:eastAsia="Times New Roman" w:hAnsi="Times New Roman" w:cs="Times New Roman"/>
                <w:color w:val="000000"/>
                <w:sz w:val="20"/>
                <w:szCs w:val="20"/>
                <w:lang w:eastAsia="ru-RU"/>
              </w:rPr>
              <w:t>серия</w:t>
            </w:r>
            <w:r>
              <w:rPr>
                <w:rFonts w:ascii="Times New Roman" w:eastAsia="Times New Roman" w:hAnsi="Times New Roman" w:cs="Times New Roman"/>
                <w:color w:val="000000"/>
                <w:sz w:val="20"/>
                <w:szCs w:val="20"/>
                <w:lang w:val="en-US" w:eastAsia="ru-RU"/>
              </w:rPr>
              <w:t xml:space="preserve"> </w:t>
            </w:r>
            <w:r>
              <w:rPr>
                <w:rFonts w:ascii="Times New Roman" w:eastAsia="Times New Roman" w:hAnsi="Times New Roman" w:cs="Times New Roman"/>
                <w:b/>
                <w:color w:val="000000"/>
                <w:sz w:val="20"/>
                <w:szCs w:val="20"/>
                <w:lang w:val="en-US" w:eastAsia="ru-RU"/>
              </w:rPr>
              <w:t>${contacts.passport_num}</w:t>
            </w:r>
            <w:r>
              <w:rPr>
                <w:rFonts w:ascii="Times New Roman" w:eastAsia="Times New Roman" w:hAnsi="Times New Roman" w:cs="Times New Roman"/>
                <w:color w:val="000000"/>
                <w:sz w:val="20"/>
                <w:szCs w:val="20"/>
                <w:lang w:val="en-US" w:eastAsia="ru-RU"/>
              </w:rPr>
              <w:t xml:space="preserve"> </w:t>
            </w:r>
            <w:r>
              <w:rPr>
                <w:rFonts w:ascii="Times New Roman" w:eastAsia="Times New Roman" w:hAnsi="Times New Roman" w:cs="Times New Roman"/>
                <w:color w:val="000000"/>
                <w:sz w:val="20"/>
                <w:szCs w:val="20"/>
                <w:lang w:eastAsia="ru-RU"/>
              </w:rPr>
              <w:t>выдан</w:t>
            </w:r>
            <w:r>
              <w:rPr>
                <w:rFonts w:ascii="Times New Roman" w:eastAsia="Times New Roman" w:hAnsi="Times New Roman" w:cs="Times New Roman"/>
                <w:color w:val="000000"/>
                <w:sz w:val="20"/>
                <w:szCs w:val="20"/>
                <w:lang w:val="en-US" w:eastAsia="ru-RU"/>
              </w:rPr>
              <w:t xml:space="preserve"> ${contacts.passport_date}</w:t>
            </w:r>
            <w:r>
              <w:rPr>
                <w:rFonts w:ascii="Times New Roman" w:eastAsia="Times New Roman" w:hAnsi="Times New Roman" w:cs="Times New Roman"/>
                <w:color w:val="000000"/>
                <w:sz w:val="20"/>
                <w:szCs w:val="20"/>
                <w:lang w:eastAsia="ru-RU"/>
              </w:rPr>
              <w:t>г</w:t>
            </w:r>
            <w:r>
              <w:rPr>
                <w:rFonts w:ascii="Times New Roman" w:eastAsia="Times New Roman" w:hAnsi="Times New Roman" w:cs="Times New Roman"/>
                <w:color w:val="000000"/>
                <w:sz w:val="20"/>
                <w:szCs w:val="20"/>
                <w:lang w:val="en-US" w:eastAsia="ru-RU"/>
              </w:rPr>
              <w:t>. ${contacts.passport_organ}</w:t>
            </w:r>
          </w:p>
          <w:p w:rsidR="00584F63" w:rsidRDefault="00207E9D">
            <w:pPr>
              <w:ind w:left="45"/>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eastAsia="ru-RU"/>
              </w:rPr>
              <w:t>Зарегистрирован</w:t>
            </w:r>
            <w:r>
              <w:rPr>
                <w:rFonts w:ascii="Times New Roman" w:eastAsia="Times New Roman" w:hAnsi="Times New Roman" w:cs="Times New Roman"/>
                <w:color w:val="000000"/>
                <w:sz w:val="20"/>
                <w:szCs w:val="20"/>
                <w:lang w:val="en-US" w:eastAsia="ru-RU"/>
              </w:rPr>
              <w:t>(</w:t>
            </w:r>
            <w:r>
              <w:rPr>
                <w:rFonts w:ascii="Times New Roman" w:eastAsia="Times New Roman" w:hAnsi="Times New Roman" w:cs="Times New Roman"/>
                <w:color w:val="000000"/>
                <w:sz w:val="20"/>
                <w:szCs w:val="20"/>
                <w:lang w:eastAsia="ru-RU"/>
              </w:rPr>
              <w:t>а</w:t>
            </w:r>
            <w:r>
              <w:rPr>
                <w:rFonts w:ascii="Times New Roman" w:eastAsia="Times New Roman" w:hAnsi="Times New Roman" w:cs="Times New Roman"/>
                <w:color w:val="000000"/>
                <w:sz w:val="20"/>
                <w:szCs w:val="20"/>
                <w:lang w:val="en-US" w:eastAsia="ru-RU"/>
              </w:rPr>
              <w:t>): ${contacts.passport_address}.</w:t>
            </w:r>
          </w:p>
          <w:p w:rsidR="00584F63" w:rsidRDefault="00207E9D">
            <w:pPr>
              <w:ind w:left="45"/>
              <w:rPr>
                <w:rFonts w:ascii="Times New Roman" w:eastAsia="Times New Roman" w:hAnsi="Times New Roman" w:cs="Times New Roman"/>
                <w:b/>
                <w:color w:val="000000"/>
                <w:sz w:val="20"/>
                <w:szCs w:val="20"/>
                <w:lang w:val="en-US"/>
              </w:rPr>
            </w:pPr>
            <w:r>
              <w:rPr>
                <w:rFonts w:ascii="Times New Roman" w:eastAsia="Times New Roman" w:hAnsi="Times New Roman" w:cs="Times New Roman"/>
                <w:color w:val="000000"/>
                <w:sz w:val="20"/>
                <w:szCs w:val="20"/>
                <w:lang w:eastAsia="ru-RU"/>
              </w:rPr>
              <w:t>Номер</w:t>
            </w:r>
            <w:r>
              <w:rPr>
                <w:rFonts w:ascii="Times New Roman" w:eastAsia="Times New Roman" w:hAnsi="Times New Roman" w:cs="Times New Roman"/>
                <w:color w:val="000000"/>
                <w:sz w:val="20"/>
                <w:szCs w:val="20"/>
                <w:lang w:val="en-US" w:eastAsia="ru-RU"/>
              </w:rPr>
              <w:t xml:space="preserve"> </w:t>
            </w:r>
            <w:r>
              <w:rPr>
                <w:rFonts w:ascii="Times New Roman" w:eastAsia="Times New Roman" w:hAnsi="Times New Roman" w:cs="Times New Roman"/>
                <w:color w:val="000000"/>
                <w:sz w:val="20"/>
                <w:szCs w:val="20"/>
                <w:lang w:eastAsia="ru-RU"/>
              </w:rPr>
              <w:t>телефона</w:t>
            </w:r>
            <w:r>
              <w:rPr>
                <w:rFonts w:ascii="Times New Roman" w:eastAsia="Times New Roman" w:hAnsi="Times New Roman" w:cs="Times New Roman"/>
                <w:b/>
                <w:color w:val="000000"/>
                <w:sz w:val="20"/>
                <w:szCs w:val="20"/>
                <w:lang w:val="en-US" w:eastAsia="ru-RU"/>
              </w:rPr>
              <w:t>: ${contacts.phones},</w:t>
            </w:r>
          </w:p>
          <w:p w:rsidR="00584F63" w:rsidRDefault="00207E9D">
            <w:pPr>
              <w:ind w:left="45"/>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Адрес электронной почты</w:t>
            </w:r>
            <w:r>
              <w:rPr>
                <w:rFonts w:ascii="Times New Roman" w:eastAsia="Times New Roman" w:hAnsi="Times New Roman" w:cs="Times New Roman"/>
                <w:b/>
                <w:color w:val="000000"/>
                <w:sz w:val="20"/>
                <w:szCs w:val="20"/>
                <w:lang w:eastAsia="ru-RU"/>
              </w:rPr>
              <w:t xml:space="preserve">: </w:t>
            </w:r>
            <w:r>
              <w:rPr>
                <w:rFonts w:ascii="Times New Roman" w:eastAsia="Liberation Serif" w:hAnsi="Times New Roman" w:cs="Times New Roman"/>
                <w:b/>
                <w:sz w:val="20"/>
                <w:szCs w:val="20"/>
                <w:lang w:eastAsia="ru-RU"/>
              </w:rPr>
              <w:t>${contacts.emails}</w:t>
            </w:r>
          </w:p>
          <w:p w:rsidR="00584F63" w:rsidRDefault="00207E9D">
            <w:pPr>
              <w:jc w:val="both"/>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СНИЛС:</w:t>
            </w:r>
            <w:r>
              <w:rPr>
                <w:rFonts w:ascii="Times New Roman" w:eastAsia="Liberation Serif" w:hAnsi="Times New Roman" w:cs="Times New Roman"/>
                <w:b/>
                <w:color w:val="222222"/>
                <w:sz w:val="20"/>
                <w:szCs w:val="20"/>
                <w:shd w:val="clear" w:color="auto" w:fill="FFFFFF"/>
                <w:lang w:eastAsia="ru-RU"/>
              </w:rPr>
              <w:t xml:space="preserve"> </w:t>
            </w:r>
            <w:r>
              <w:rPr>
                <w:rFonts w:ascii="Times New Roman" w:eastAsia="Times New Roman" w:hAnsi="Times New Roman" w:cs="Times New Roman"/>
                <w:b/>
                <w:color w:val="000000"/>
                <w:sz w:val="20"/>
                <w:szCs w:val="20"/>
                <w:lang w:eastAsia="ru-RU"/>
              </w:rPr>
              <w:t>${contacts.snils}</w:t>
            </w:r>
          </w:p>
          <w:p w:rsidR="00584F63" w:rsidRDefault="00207E9D">
            <w:pPr>
              <w:ind w:left="45"/>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ИНН:</w:t>
            </w:r>
            <w:r>
              <w:rPr>
                <w:rFonts w:ascii="Times New Roman" w:eastAsia="Times New Roman" w:hAnsi="Times New Roman" w:cs="Times New Roman"/>
                <w:b/>
                <w:color w:val="000000"/>
                <w:sz w:val="20"/>
                <w:szCs w:val="20"/>
                <w:lang w:eastAsia="ru-RU"/>
              </w:rPr>
              <w:t xml:space="preserve"> ${contacts.fl_inn}</w:t>
            </w:r>
          </w:p>
          <w:p w:rsidR="00584F63" w:rsidRDefault="00584F63">
            <w:pPr>
              <w:ind w:left="45"/>
              <w:jc w:val="both"/>
              <w:rPr>
                <w:rFonts w:ascii="Times New Roman" w:hAnsi="Times New Roman" w:cs="Times New Roman"/>
                <w:sz w:val="20"/>
                <w:szCs w:val="20"/>
              </w:rPr>
            </w:pPr>
          </w:p>
        </w:tc>
      </w:tr>
    </w:tbl>
    <w:p w:rsidR="00584F63" w:rsidRDefault="00207E9D">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r>
        <w:rPr>
          <w:rFonts w:ascii="Times New Roman" w:hAnsi="Times New Roman" w:cs="Times New Roman"/>
          <w:color w:val="000000" w:themeColor="text1"/>
          <w:sz w:val="20"/>
          <w:szCs w:val="20"/>
        </w:rPr>
        <w:t>${imenuem}</w:t>
      </w:r>
      <w:r>
        <w:rPr>
          <w:rFonts w:ascii="Times New Roman" w:eastAsia="Times New Roman" w:hAnsi="Times New Roman" w:cs="Times New Roman"/>
          <w:kern w:val="0"/>
          <w:sz w:val="20"/>
          <w:szCs w:val="20"/>
          <w:lang w:eastAsia="ru-RU" w:bidi="ru-RU"/>
        </w:rPr>
        <w:t xml:space="preserve"> в дальнейшем </w:t>
      </w:r>
      <w:r>
        <w:rPr>
          <w:rFonts w:ascii="Times New Roman" w:eastAsia="Times New Roman" w:hAnsi="Times New Roman" w:cs="Times New Roman"/>
          <w:b/>
          <w:kern w:val="0"/>
          <w:sz w:val="20"/>
          <w:szCs w:val="20"/>
          <w:lang w:eastAsia="ru-RU" w:bidi="ru-RU"/>
        </w:rPr>
        <w:t>"Участник долевого строительства"</w:t>
      </w:r>
      <w:r>
        <w:rPr>
          <w:rFonts w:ascii="Times New Roman" w:eastAsia="Times New Roman" w:hAnsi="Times New Roman" w:cs="Times New Roman"/>
          <w:kern w:val="0"/>
          <w:sz w:val="20"/>
          <w:szCs w:val="20"/>
          <w:lang w:eastAsia="ru-RU" w:bidi="ru-RU"/>
        </w:rPr>
        <w:t>, действующий от своего имени, с другой стороны, заключили настоящий Договор о следующем:</w:t>
      </w:r>
    </w:p>
    <w:p w:rsidR="00584F63" w:rsidRDefault="00584F63">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p>
    <w:p w:rsidR="00584F63" w:rsidRDefault="00207E9D">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1. ПРЕДМЕТ ДОГОВОРА</w:t>
      </w:r>
    </w:p>
    <w:p w:rsidR="00584F63" w:rsidRDefault="00584F63">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p>
    <w:p w:rsidR="00584F63" w:rsidRDefault="00207E9D">
      <w:pPr>
        <w:widowControl w:val="0"/>
        <w:numPr>
          <w:ilvl w:val="1"/>
          <w:numId w:val="6"/>
        </w:numPr>
        <w:tabs>
          <w:tab w:val="left" w:pos="1065"/>
        </w:tabs>
        <w:suppressAutoHyphens w:val="0"/>
        <w:spacing w:before="1" w:line="240" w:lineRule="auto"/>
        <w:ind w:right="110"/>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По настоящему Договору Застройщик </w:t>
      </w:r>
      <w:r>
        <w:rPr>
          <w:rFonts w:ascii="Times New Roman" w:eastAsia="Times New Roman" w:hAnsi="Times New Roman" w:cs="Times New Roman"/>
          <w:spacing w:val="-3"/>
          <w:kern w:val="0"/>
          <w:sz w:val="20"/>
          <w:szCs w:val="20"/>
          <w:lang w:eastAsia="ru-RU" w:bidi="ru-RU"/>
        </w:rPr>
        <w:t xml:space="preserve">обязуется </w:t>
      </w:r>
      <w:r>
        <w:rPr>
          <w:rFonts w:ascii="Times New Roman" w:eastAsia="Times New Roman" w:hAnsi="Times New Roman" w:cs="Times New Roman"/>
          <w:kern w:val="0"/>
          <w:sz w:val="20"/>
          <w:szCs w:val="20"/>
          <w:lang w:eastAsia="ru-RU" w:bidi="ru-RU"/>
        </w:rPr>
        <w:t xml:space="preserve">в предусмотренный </w:t>
      </w:r>
      <w:r>
        <w:rPr>
          <w:rFonts w:ascii="Times New Roman" w:eastAsia="Times New Roman" w:hAnsi="Times New Roman" w:cs="Times New Roman"/>
          <w:spacing w:val="-3"/>
          <w:kern w:val="0"/>
          <w:sz w:val="20"/>
          <w:szCs w:val="20"/>
          <w:lang w:eastAsia="ru-RU" w:bidi="ru-RU"/>
        </w:rPr>
        <w:t xml:space="preserve">Договором </w:t>
      </w:r>
      <w:r>
        <w:rPr>
          <w:rFonts w:ascii="Times New Roman" w:eastAsia="Times New Roman" w:hAnsi="Times New Roman" w:cs="Times New Roman"/>
          <w:kern w:val="0"/>
          <w:sz w:val="20"/>
          <w:szCs w:val="20"/>
          <w:lang w:eastAsia="ru-RU" w:bidi="ru-RU"/>
        </w:rPr>
        <w:t xml:space="preserve">срок своими силами и (или) с </w:t>
      </w:r>
      <w:r>
        <w:rPr>
          <w:rFonts w:ascii="Times New Roman" w:eastAsia="Times New Roman" w:hAnsi="Times New Roman" w:cs="Times New Roman"/>
          <w:spacing w:val="-3"/>
          <w:kern w:val="0"/>
          <w:sz w:val="20"/>
          <w:szCs w:val="20"/>
          <w:lang w:eastAsia="ru-RU" w:bidi="ru-RU"/>
        </w:rPr>
        <w:t xml:space="preserve">привлечением </w:t>
      </w:r>
      <w:r>
        <w:rPr>
          <w:rFonts w:ascii="Times New Roman" w:eastAsia="Times New Roman" w:hAnsi="Times New Roman" w:cs="Times New Roman"/>
          <w:kern w:val="0"/>
          <w:sz w:val="20"/>
          <w:szCs w:val="20"/>
          <w:lang w:eastAsia="ru-RU" w:bidi="ru-RU"/>
        </w:rPr>
        <w:t xml:space="preserve">других лиц построить (создать) многоквартирный многоэтажный </w:t>
      </w:r>
      <w:r>
        <w:rPr>
          <w:rFonts w:ascii="Times New Roman" w:eastAsia="Times New Roman" w:hAnsi="Times New Roman" w:cs="Times New Roman"/>
          <w:spacing w:val="-4"/>
          <w:kern w:val="0"/>
          <w:sz w:val="20"/>
          <w:szCs w:val="20"/>
          <w:lang w:eastAsia="ru-RU" w:bidi="ru-RU"/>
        </w:rPr>
        <w:t xml:space="preserve">дом </w:t>
      </w:r>
      <w:r>
        <w:rPr>
          <w:rFonts w:ascii="Times New Roman" w:eastAsia="Times New Roman" w:hAnsi="Times New Roman" w:cs="Times New Roman"/>
          <w:b/>
          <w:kern w:val="0"/>
          <w:sz w:val="20"/>
          <w:szCs w:val="20"/>
          <w:lang w:eastAsia="ru-RU" w:bidi="ru-RU"/>
        </w:rPr>
        <w:t xml:space="preserve">№ 2 (по генплану) </w:t>
      </w:r>
      <w:r>
        <w:rPr>
          <w:rFonts w:ascii="Times New Roman" w:eastAsia="Times New Roman" w:hAnsi="Times New Roman" w:cs="Times New Roman"/>
          <w:kern w:val="0"/>
          <w:sz w:val="20"/>
          <w:szCs w:val="20"/>
          <w:lang w:eastAsia="ru-RU" w:bidi="ru-RU"/>
        </w:rPr>
        <w:t xml:space="preserve">(далее – </w:t>
      </w:r>
      <w:r>
        <w:rPr>
          <w:rFonts w:ascii="Times New Roman" w:eastAsia="Times New Roman" w:hAnsi="Times New Roman" w:cs="Times New Roman"/>
          <w:spacing w:val="-3"/>
          <w:kern w:val="0"/>
          <w:sz w:val="20"/>
          <w:szCs w:val="20"/>
          <w:lang w:eastAsia="ru-RU" w:bidi="ru-RU"/>
        </w:rPr>
        <w:t xml:space="preserve">многоквартирный дом) </w:t>
      </w:r>
      <w:r>
        <w:rPr>
          <w:rFonts w:ascii="Times New Roman" w:eastAsia="Times New Roman" w:hAnsi="Times New Roman" w:cs="Times New Roman"/>
          <w:kern w:val="0"/>
          <w:sz w:val="20"/>
          <w:szCs w:val="20"/>
          <w:lang w:eastAsia="ru-RU" w:bidi="ru-RU"/>
        </w:rPr>
        <w:t xml:space="preserve">– </w:t>
      </w:r>
      <w:r>
        <w:rPr>
          <w:rFonts w:ascii="Times New Roman" w:eastAsia="Times New Roman" w:hAnsi="Times New Roman" w:cs="Times New Roman"/>
          <w:b/>
          <w:kern w:val="0"/>
          <w:sz w:val="20"/>
          <w:szCs w:val="20"/>
          <w:lang w:val="en-US" w:eastAsia="ru-RU" w:bidi="ru-RU"/>
        </w:rPr>
        <w:t>I</w:t>
      </w:r>
      <w:r>
        <w:rPr>
          <w:rFonts w:ascii="Times New Roman" w:eastAsia="Times New Roman" w:hAnsi="Times New Roman" w:cs="Times New Roman"/>
          <w:b/>
          <w:kern w:val="0"/>
          <w:sz w:val="20"/>
          <w:szCs w:val="20"/>
          <w:lang w:eastAsia="ru-RU" w:bidi="ru-RU"/>
        </w:rPr>
        <w:t xml:space="preserve"> этап </w:t>
      </w:r>
      <w:r>
        <w:rPr>
          <w:rFonts w:ascii="Times New Roman" w:eastAsia="Times New Roman" w:hAnsi="Times New Roman" w:cs="Times New Roman"/>
          <w:kern w:val="0"/>
          <w:sz w:val="20"/>
          <w:szCs w:val="20"/>
          <w:lang w:eastAsia="ru-RU" w:bidi="ru-RU"/>
        </w:rPr>
        <w:t xml:space="preserve">строительства </w:t>
      </w:r>
      <w:r>
        <w:rPr>
          <w:rFonts w:ascii="Times New Roman" w:eastAsia="Times New Roman" w:hAnsi="Times New Roman" w:cs="Times New Roman"/>
          <w:spacing w:val="-3"/>
          <w:kern w:val="0"/>
          <w:sz w:val="20"/>
          <w:szCs w:val="20"/>
          <w:lang w:eastAsia="ru-RU" w:bidi="ru-RU"/>
        </w:rPr>
        <w:t xml:space="preserve">многоквартирных </w:t>
      </w:r>
      <w:r>
        <w:rPr>
          <w:rFonts w:ascii="Times New Roman" w:eastAsia="Times New Roman" w:hAnsi="Times New Roman" w:cs="Times New Roman"/>
          <w:kern w:val="0"/>
          <w:sz w:val="20"/>
          <w:szCs w:val="20"/>
          <w:lang w:eastAsia="ru-RU" w:bidi="ru-RU"/>
        </w:rPr>
        <w:t xml:space="preserve">жилых </w:t>
      </w:r>
      <w:r>
        <w:rPr>
          <w:rFonts w:ascii="Times New Roman" w:eastAsia="Times New Roman" w:hAnsi="Times New Roman" w:cs="Times New Roman"/>
          <w:spacing w:val="-4"/>
          <w:kern w:val="0"/>
          <w:sz w:val="20"/>
          <w:szCs w:val="20"/>
          <w:lang w:eastAsia="ru-RU" w:bidi="ru-RU"/>
        </w:rPr>
        <w:t xml:space="preserve">домов </w:t>
      </w:r>
      <w:r>
        <w:rPr>
          <w:rFonts w:ascii="Times New Roman" w:eastAsia="Times New Roman" w:hAnsi="Times New Roman" w:cs="Times New Roman"/>
          <w:kern w:val="0"/>
          <w:sz w:val="20"/>
          <w:szCs w:val="20"/>
          <w:lang w:eastAsia="ru-RU" w:bidi="ru-RU"/>
        </w:rPr>
        <w:t xml:space="preserve">на земельных участках с кадастровыми </w:t>
      </w:r>
      <w:r>
        <w:rPr>
          <w:rFonts w:ascii="Times New Roman" w:eastAsia="Times New Roman" w:hAnsi="Times New Roman" w:cs="Times New Roman"/>
          <w:spacing w:val="-3"/>
          <w:kern w:val="0"/>
          <w:sz w:val="20"/>
          <w:szCs w:val="20"/>
          <w:lang w:eastAsia="ru-RU" w:bidi="ru-RU"/>
        </w:rPr>
        <w:t xml:space="preserve">номерами: </w:t>
      </w:r>
      <w:r>
        <w:rPr>
          <w:rFonts w:ascii="Times New Roman" w:eastAsia="Times New Roman" w:hAnsi="Times New Roman" w:cs="Times New Roman"/>
          <w:b/>
          <w:spacing w:val="-3"/>
          <w:kern w:val="0"/>
          <w:sz w:val="20"/>
          <w:szCs w:val="20"/>
          <w:lang w:eastAsia="ru-RU" w:bidi="ru-RU"/>
        </w:rPr>
        <w:t>54</w:t>
      </w:r>
      <w:r>
        <w:rPr>
          <w:rFonts w:ascii="Times New Roman" w:eastAsia="Times New Roman" w:hAnsi="Times New Roman" w:cs="Times New Roman"/>
          <w:b/>
          <w:kern w:val="0"/>
          <w:sz w:val="20"/>
          <w:szCs w:val="20"/>
          <w:lang w:eastAsia="ru-RU" w:bidi="ru-RU"/>
        </w:rPr>
        <w:t>:35:061060:36</w:t>
      </w:r>
      <w:r>
        <w:rPr>
          <w:rFonts w:ascii="Times New Roman" w:eastAsia="Times New Roman" w:hAnsi="Times New Roman" w:cs="Times New Roman"/>
          <w:kern w:val="0"/>
          <w:sz w:val="20"/>
          <w:szCs w:val="20"/>
          <w:lang w:eastAsia="ru-RU" w:bidi="ru-RU"/>
        </w:rPr>
        <w:t xml:space="preserve">, </w:t>
      </w:r>
      <w:r>
        <w:rPr>
          <w:rFonts w:ascii="Times New Roman" w:eastAsia="Times New Roman" w:hAnsi="Times New Roman" w:cs="Times New Roman"/>
          <w:b/>
          <w:kern w:val="0"/>
          <w:sz w:val="20"/>
          <w:szCs w:val="20"/>
          <w:lang w:eastAsia="ru-RU" w:bidi="ru-RU"/>
        </w:rPr>
        <w:t>54:35:061060:38</w:t>
      </w:r>
      <w:r>
        <w:rPr>
          <w:rFonts w:ascii="Times New Roman" w:eastAsia="Times New Roman" w:hAnsi="Times New Roman" w:cs="Times New Roman"/>
          <w:kern w:val="0"/>
          <w:sz w:val="20"/>
          <w:szCs w:val="20"/>
          <w:lang w:eastAsia="ru-RU" w:bidi="ru-RU"/>
        </w:rPr>
        <w:t xml:space="preserve">, </w:t>
      </w:r>
      <w:r>
        <w:rPr>
          <w:rFonts w:ascii="Times New Roman" w:eastAsia="Times New Roman" w:hAnsi="Times New Roman" w:cs="Times New Roman"/>
          <w:b/>
          <w:kern w:val="0"/>
          <w:sz w:val="20"/>
          <w:szCs w:val="20"/>
          <w:lang w:eastAsia="ru-RU" w:bidi="ru-RU"/>
        </w:rPr>
        <w:t>54:35:061060:40</w:t>
      </w:r>
      <w:r>
        <w:rPr>
          <w:rFonts w:ascii="Times New Roman" w:eastAsia="Times New Roman" w:hAnsi="Times New Roman" w:cs="Times New Roman"/>
          <w:kern w:val="0"/>
          <w:sz w:val="20"/>
          <w:szCs w:val="20"/>
          <w:lang w:eastAsia="ru-RU" w:bidi="ru-RU"/>
        </w:rPr>
        <w:t xml:space="preserve"> площадью </w:t>
      </w:r>
      <w:r>
        <w:rPr>
          <w:rFonts w:ascii="Times New Roman" w:eastAsia="Times New Roman" w:hAnsi="Times New Roman" w:cs="Times New Roman"/>
          <w:b/>
          <w:kern w:val="0"/>
          <w:sz w:val="20"/>
          <w:szCs w:val="20"/>
          <w:lang w:eastAsia="ru-RU" w:bidi="ru-RU"/>
        </w:rPr>
        <w:t xml:space="preserve">112078  </w:t>
      </w:r>
      <w:proofErr w:type="spellStart"/>
      <w:r>
        <w:rPr>
          <w:rFonts w:ascii="Times New Roman" w:eastAsia="Times New Roman" w:hAnsi="Times New Roman" w:cs="Times New Roman"/>
          <w:b/>
          <w:kern w:val="0"/>
          <w:sz w:val="20"/>
          <w:szCs w:val="20"/>
          <w:lang w:eastAsia="ru-RU" w:bidi="ru-RU"/>
        </w:rPr>
        <w:t>кв.м</w:t>
      </w:r>
      <w:proofErr w:type="spellEnd"/>
      <w:r>
        <w:rPr>
          <w:rFonts w:ascii="Times New Roman" w:eastAsia="Times New Roman" w:hAnsi="Times New Roman" w:cs="Times New Roman"/>
          <w:b/>
          <w:kern w:val="0"/>
          <w:sz w:val="20"/>
          <w:szCs w:val="20"/>
          <w:lang w:eastAsia="ru-RU" w:bidi="ru-RU"/>
        </w:rPr>
        <w:t>.,</w:t>
      </w:r>
      <w:r>
        <w:rPr>
          <w:rFonts w:ascii="Times New Roman" w:eastAsia="Times New Roman" w:hAnsi="Times New Roman" w:cs="Times New Roman"/>
          <w:kern w:val="0"/>
          <w:sz w:val="20"/>
          <w:szCs w:val="20"/>
          <w:lang w:eastAsia="ru-RU" w:bidi="ru-RU"/>
        </w:rPr>
        <w:t xml:space="preserve"> </w:t>
      </w:r>
      <w:r>
        <w:rPr>
          <w:rFonts w:ascii="Times New Roman" w:eastAsia="Times New Roman" w:hAnsi="Times New Roman" w:cs="Times New Roman"/>
          <w:spacing w:val="-3"/>
          <w:kern w:val="0"/>
          <w:sz w:val="20"/>
          <w:szCs w:val="20"/>
          <w:lang w:eastAsia="ru-RU" w:bidi="ru-RU"/>
        </w:rPr>
        <w:t xml:space="preserve">расположенный </w:t>
      </w:r>
      <w:r>
        <w:rPr>
          <w:rFonts w:ascii="Times New Roman" w:eastAsia="Times New Roman" w:hAnsi="Times New Roman" w:cs="Times New Roman"/>
          <w:kern w:val="0"/>
          <w:sz w:val="20"/>
          <w:szCs w:val="20"/>
          <w:lang w:eastAsia="ru-RU" w:bidi="ru-RU"/>
        </w:rPr>
        <w:t xml:space="preserve">по адресу: </w:t>
      </w:r>
      <w:r>
        <w:rPr>
          <w:rFonts w:ascii="Times New Roman" w:eastAsia="Times New Roman" w:hAnsi="Times New Roman" w:cs="Times New Roman"/>
          <w:b/>
          <w:kern w:val="0"/>
          <w:sz w:val="20"/>
          <w:szCs w:val="20"/>
          <w:lang w:eastAsia="ru-RU" w:bidi="ru-RU"/>
        </w:rPr>
        <w:t xml:space="preserve">Российская Федерация,  Новосибирская область, город Новосибирск, </w:t>
      </w:r>
      <w:r>
        <w:rPr>
          <w:rFonts w:ascii="Times New Roman" w:eastAsia="Times New Roman" w:hAnsi="Times New Roman" w:cs="Times New Roman"/>
          <w:b/>
          <w:spacing w:val="2"/>
          <w:kern w:val="0"/>
          <w:sz w:val="20"/>
          <w:szCs w:val="20"/>
          <w:lang w:eastAsia="ru-RU" w:bidi="ru-RU"/>
        </w:rPr>
        <w:t xml:space="preserve">Ленинский </w:t>
      </w:r>
      <w:r>
        <w:rPr>
          <w:rFonts w:ascii="Times New Roman" w:eastAsia="Times New Roman" w:hAnsi="Times New Roman" w:cs="Times New Roman"/>
          <w:b/>
          <w:kern w:val="0"/>
          <w:sz w:val="20"/>
          <w:szCs w:val="20"/>
          <w:lang w:eastAsia="ru-RU" w:bidi="ru-RU"/>
        </w:rPr>
        <w:t xml:space="preserve">район, улица Большая </w:t>
      </w:r>
      <w:r>
        <w:rPr>
          <w:rFonts w:ascii="Times New Roman" w:eastAsia="Times New Roman" w:hAnsi="Times New Roman" w:cs="Times New Roman"/>
          <w:kern w:val="0"/>
          <w:sz w:val="20"/>
          <w:szCs w:val="20"/>
          <w:lang w:eastAsia="ru-RU" w:bidi="ru-RU"/>
        </w:rPr>
        <w:t xml:space="preserve">(адрес строительный, </w:t>
      </w:r>
      <w:r>
        <w:rPr>
          <w:rFonts w:ascii="Times New Roman" w:eastAsia="Times New Roman" w:hAnsi="Times New Roman" w:cs="Times New Roman"/>
          <w:spacing w:val="-3"/>
          <w:kern w:val="0"/>
          <w:sz w:val="20"/>
          <w:szCs w:val="20"/>
          <w:lang w:eastAsia="ru-RU" w:bidi="ru-RU"/>
        </w:rPr>
        <w:t xml:space="preserve">почтовый </w:t>
      </w:r>
      <w:r>
        <w:rPr>
          <w:rFonts w:ascii="Times New Roman" w:eastAsia="Times New Roman" w:hAnsi="Times New Roman" w:cs="Times New Roman"/>
          <w:kern w:val="0"/>
          <w:sz w:val="20"/>
          <w:szCs w:val="20"/>
          <w:lang w:eastAsia="ru-RU" w:bidi="ru-RU"/>
        </w:rPr>
        <w:t xml:space="preserve">адрес </w:t>
      </w:r>
      <w:r>
        <w:rPr>
          <w:rFonts w:ascii="Times New Roman" w:eastAsia="Times New Roman" w:hAnsi="Times New Roman" w:cs="Times New Roman"/>
          <w:spacing w:val="-6"/>
          <w:kern w:val="0"/>
          <w:sz w:val="20"/>
          <w:szCs w:val="20"/>
          <w:lang w:eastAsia="ru-RU" w:bidi="ru-RU"/>
        </w:rPr>
        <w:t xml:space="preserve">будет </w:t>
      </w:r>
      <w:r>
        <w:rPr>
          <w:rFonts w:ascii="Times New Roman" w:eastAsia="Times New Roman" w:hAnsi="Times New Roman" w:cs="Times New Roman"/>
          <w:kern w:val="0"/>
          <w:sz w:val="20"/>
          <w:szCs w:val="20"/>
          <w:lang w:eastAsia="ru-RU" w:bidi="ru-RU"/>
        </w:rPr>
        <w:t xml:space="preserve">присвоен после приемки и </w:t>
      </w:r>
      <w:r>
        <w:rPr>
          <w:rFonts w:ascii="Times New Roman" w:eastAsia="Times New Roman" w:hAnsi="Times New Roman" w:cs="Times New Roman"/>
          <w:spacing w:val="-3"/>
          <w:kern w:val="0"/>
          <w:sz w:val="20"/>
          <w:szCs w:val="20"/>
          <w:lang w:eastAsia="ru-RU" w:bidi="ru-RU"/>
        </w:rPr>
        <w:t xml:space="preserve">ввода многоквартирного дома </w:t>
      </w:r>
      <w:r>
        <w:rPr>
          <w:rFonts w:ascii="Times New Roman" w:eastAsia="Times New Roman" w:hAnsi="Times New Roman" w:cs="Times New Roman"/>
          <w:kern w:val="0"/>
          <w:sz w:val="20"/>
          <w:szCs w:val="20"/>
          <w:lang w:eastAsia="ru-RU" w:bidi="ru-RU"/>
        </w:rPr>
        <w:t xml:space="preserve">в </w:t>
      </w:r>
      <w:r>
        <w:rPr>
          <w:rFonts w:ascii="Times New Roman" w:eastAsia="Times New Roman" w:hAnsi="Times New Roman" w:cs="Times New Roman"/>
          <w:spacing w:val="-3"/>
          <w:kern w:val="0"/>
          <w:sz w:val="20"/>
          <w:szCs w:val="20"/>
          <w:lang w:eastAsia="ru-RU" w:bidi="ru-RU"/>
        </w:rPr>
        <w:t>эксплуатацию):</w:t>
      </w:r>
    </w:p>
    <w:p w:rsidR="00584F63" w:rsidRDefault="00207E9D">
      <w:pPr>
        <w:widowControl w:val="0"/>
        <w:tabs>
          <w:tab w:val="left" w:pos="142"/>
        </w:tabs>
        <w:suppressAutoHyphens w:val="0"/>
        <w:spacing w:line="240" w:lineRule="auto"/>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spacing w:val="-3"/>
          <w:kern w:val="0"/>
          <w:sz w:val="20"/>
          <w:szCs w:val="20"/>
          <w:lang w:eastAsia="ru-RU" w:bidi="ru-RU"/>
        </w:rPr>
        <w:t xml:space="preserve">     </w:t>
      </w:r>
      <w:r>
        <w:rPr>
          <w:rFonts w:ascii="Times New Roman" w:eastAsia="Times New Roman" w:hAnsi="Times New Roman" w:cs="Times New Roman"/>
          <w:kern w:val="0"/>
          <w:sz w:val="20"/>
          <w:szCs w:val="20"/>
          <w:lang w:eastAsia="ru-RU" w:bidi="ru-RU"/>
        </w:rPr>
        <w:t>- назначение – многоквартирный дом;</w:t>
      </w:r>
    </w:p>
    <w:p w:rsidR="00584F63" w:rsidRDefault="00207E9D">
      <w:pPr>
        <w:widowControl w:val="0"/>
        <w:tabs>
          <w:tab w:val="left" w:pos="142"/>
        </w:tabs>
        <w:suppressAutoHyphens w:val="0"/>
        <w:spacing w:line="240" w:lineRule="auto"/>
        <w:ind w:left="262"/>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количество этажей – 2-15-18 этажей;</w:t>
      </w:r>
    </w:p>
    <w:p w:rsidR="00584F63" w:rsidRDefault="00207E9D">
      <w:pPr>
        <w:widowControl w:val="0"/>
        <w:tabs>
          <w:tab w:val="left" w:pos="142"/>
        </w:tabs>
        <w:suppressAutoHyphens w:val="0"/>
        <w:spacing w:line="240" w:lineRule="auto"/>
        <w:ind w:left="262"/>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количество подземных – 1 этаж;</w:t>
      </w:r>
    </w:p>
    <w:p w:rsidR="00584F63" w:rsidRDefault="00207E9D">
      <w:pPr>
        <w:widowControl w:val="0"/>
        <w:tabs>
          <w:tab w:val="left" w:pos="142"/>
          <w:tab w:val="left" w:pos="231"/>
        </w:tabs>
        <w:suppressAutoHyphens w:val="0"/>
        <w:spacing w:before="1" w:line="240" w:lineRule="auto"/>
        <w:ind w:left="262"/>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 общая площадь – </w:t>
      </w:r>
      <w:r>
        <w:rPr>
          <w:rFonts w:ascii="Times New Roman" w:eastAsia="Times New Roman" w:hAnsi="Times New Roman" w:cs="Times New Roman"/>
          <w:color w:val="000000"/>
          <w:spacing w:val="-3"/>
          <w:kern w:val="0"/>
          <w:sz w:val="20"/>
          <w:szCs w:val="20"/>
          <w:lang w:eastAsia="ru-RU" w:bidi="ru-RU"/>
        </w:rPr>
        <w:t xml:space="preserve">40 931,4 </w:t>
      </w:r>
      <w:proofErr w:type="spellStart"/>
      <w:r>
        <w:rPr>
          <w:rFonts w:ascii="Times New Roman" w:eastAsia="Times New Roman" w:hAnsi="Times New Roman" w:cs="Times New Roman"/>
          <w:kern w:val="0"/>
          <w:sz w:val="20"/>
          <w:szCs w:val="20"/>
          <w:lang w:eastAsia="ru-RU" w:bidi="ru-RU"/>
        </w:rPr>
        <w:t>кв.м</w:t>
      </w:r>
      <w:proofErr w:type="spellEnd"/>
      <w:r>
        <w:rPr>
          <w:rFonts w:ascii="Times New Roman" w:eastAsia="Times New Roman" w:hAnsi="Times New Roman" w:cs="Times New Roman"/>
          <w:kern w:val="0"/>
          <w:sz w:val="20"/>
          <w:szCs w:val="20"/>
          <w:lang w:eastAsia="ru-RU" w:bidi="ru-RU"/>
        </w:rPr>
        <w:t>.;</w:t>
      </w:r>
    </w:p>
    <w:p w:rsidR="00584F63" w:rsidRDefault="00207E9D">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Pr>
          <w:rFonts w:ascii="Times New Roman" w:eastAsia="Times New Roman" w:hAnsi="Times New Roman" w:cs="Times New Roman"/>
          <w:color w:val="000000"/>
          <w:kern w:val="0"/>
          <w:sz w:val="20"/>
          <w:szCs w:val="20"/>
          <w:lang w:eastAsia="ru-RU" w:bidi="ru-RU"/>
        </w:rPr>
        <w:t xml:space="preserve">материал наружных стен – сборные Ж/Б панели заводского изготовления </w:t>
      </w:r>
      <w:r>
        <w:rPr>
          <w:rFonts w:ascii="Times New Roman" w:eastAsia="Times New Roman" w:hAnsi="Times New Roman" w:cs="Times New Roman"/>
          <w:color w:val="000000"/>
          <w:spacing w:val="2"/>
          <w:kern w:val="0"/>
          <w:sz w:val="20"/>
          <w:szCs w:val="20"/>
          <w:shd w:val="clear" w:color="auto" w:fill="FFFFFF"/>
          <w:lang w:eastAsia="ru-RU" w:bidi="ru-RU"/>
        </w:rPr>
        <w:t xml:space="preserve">с утеплением наружных стен </w:t>
      </w:r>
      <w:proofErr w:type="spellStart"/>
      <w:r>
        <w:rPr>
          <w:rFonts w:ascii="Times New Roman" w:eastAsia="Times New Roman" w:hAnsi="Times New Roman" w:cs="Times New Roman"/>
          <w:color w:val="000000"/>
          <w:spacing w:val="2"/>
          <w:kern w:val="0"/>
          <w:sz w:val="20"/>
          <w:szCs w:val="20"/>
          <w:shd w:val="clear" w:color="auto" w:fill="FFFFFF"/>
          <w:lang w:eastAsia="ru-RU" w:bidi="ru-RU"/>
        </w:rPr>
        <w:t>минераловатными</w:t>
      </w:r>
      <w:proofErr w:type="spellEnd"/>
      <w:r>
        <w:rPr>
          <w:rFonts w:ascii="Times New Roman" w:eastAsia="Times New Roman" w:hAnsi="Times New Roman" w:cs="Times New Roman"/>
          <w:color w:val="000000"/>
          <w:spacing w:val="2"/>
          <w:kern w:val="0"/>
          <w:sz w:val="20"/>
          <w:szCs w:val="20"/>
          <w:shd w:val="clear" w:color="auto" w:fill="FFFFFF"/>
          <w:lang w:eastAsia="ru-RU" w:bidi="ru-RU"/>
        </w:rPr>
        <w:t xml:space="preserve"> плитами с облицовкой </w:t>
      </w:r>
      <w:proofErr w:type="spellStart"/>
      <w:r>
        <w:rPr>
          <w:rFonts w:ascii="Times New Roman" w:eastAsia="Times New Roman" w:hAnsi="Times New Roman" w:cs="Times New Roman"/>
          <w:color w:val="000000"/>
          <w:spacing w:val="2"/>
          <w:kern w:val="0"/>
          <w:sz w:val="20"/>
          <w:szCs w:val="20"/>
          <w:shd w:val="clear" w:color="auto" w:fill="FFFFFF"/>
          <w:lang w:eastAsia="ru-RU" w:bidi="ru-RU"/>
        </w:rPr>
        <w:t>фиброцементными</w:t>
      </w:r>
      <w:proofErr w:type="spellEnd"/>
      <w:r>
        <w:rPr>
          <w:rFonts w:ascii="Times New Roman" w:eastAsia="Times New Roman" w:hAnsi="Times New Roman" w:cs="Times New Roman"/>
          <w:color w:val="000000"/>
          <w:spacing w:val="2"/>
          <w:kern w:val="0"/>
          <w:sz w:val="20"/>
          <w:szCs w:val="20"/>
          <w:shd w:val="clear" w:color="auto" w:fill="FFFFFF"/>
          <w:lang w:eastAsia="ru-RU" w:bidi="ru-RU"/>
        </w:rPr>
        <w:t xml:space="preserve"> листами и линеарными панелями по металлическому каркасу навесной вентилируемой фасадной системы</w:t>
      </w:r>
      <w:r>
        <w:rPr>
          <w:rFonts w:ascii="Times New Roman" w:eastAsia="Times New Roman" w:hAnsi="Times New Roman" w:cs="Times New Roman"/>
          <w:color w:val="000000"/>
          <w:kern w:val="0"/>
          <w:sz w:val="20"/>
          <w:szCs w:val="20"/>
          <w:lang w:eastAsia="ru-RU" w:bidi="ru-RU"/>
        </w:rPr>
        <w:t>;</w:t>
      </w:r>
    </w:p>
    <w:p w:rsidR="00584F63" w:rsidRDefault="00207E9D">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Pr>
          <w:rFonts w:ascii="Times New Roman" w:eastAsia="Times New Roman" w:hAnsi="Times New Roman" w:cs="Times New Roman"/>
          <w:color w:val="000000"/>
          <w:kern w:val="0"/>
          <w:sz w:val="20"/>
          <w:szCs w:val="20"/>
          <w:lang w:eastAsia="ru-RU" w:bidi="ru-RU"/>
        </w:rPr>
        <w:t xml:space="preserve">наружная отделка: </w:t>
      </w:r>
      <w:proofErr w:type="spellStart"/>
      <w:r>
        <w:rPr>
          <w:rFonts w:ascii="Times New Roman" w:eastAsia="Times New Roman" w:hAnsi="Times New Roman" w:cs="Times New Roman"/>
          <w:color w:val="000000"/>
          <w:spacing w:val="2"/>
          <w:kern w:val="0"/>
          <w:sz w:val="20"/>
          <w:szCs w:val="20"/>
          <w:shd w:val="clear" w:color="auto" w:fill="FFFFFF"/>
          <w:lang w:eastAsia="ru-RU" w:bidi="ru-RU"/>
        </w:rPr>
        <w:t>фиброцементные</w:t>
      </w:r>
      <w:proofErr w:type="spellEnd"/>
      <w:r>
        <w:rPr>
          <w:rFonts w:ascii="Times New Roman" w:eastAsia="Times New Roman" w:hAnsi="Times New Roman" w:cs="Times New Roman"/>
          <w:color w:val="000000"/>
          <w:spacing w:val="2"/>
          <w:kern w:val="0"/>
          <w:sz w:val="20"/>
          <w:szCs w:val="20"/>
          <w:shd w:val="clear" w:color="auto" w:fill="FFFFFF"/>
          <w:lang w:eastAsia="ru-RU" w:bidi="ru-RU"/>
        </w:rPr>
        <w:t xml:space="preserve"> листы и линеарные панели по металлическому каркасу навесной вентилируемой фасадной системы</w:t>
      </w:r>
      <w:r>
        <w:rPr>
          <w:rFonts w:ascii="Times New Roman" w:eastAsia="Times New Roman" w:hAnsi="Times New Roman" w:cs="Times New Roman"/>
          <w:color w:val="000000"/>
          <w:kern w:val="0"/>
          <w:sz w:val="20"/>
          <w:szCs w:val="20"/>
          <w:lang w:eastAsia="ru-RU" w:bidi="ru-RU"/>
        </w:rPr>
        <w:t>;</w:t>
      </w:r>
    </w:p>
    <w:p w:rsidR="00584F63" w:rsidRDefault="00207E9D">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Pr>
          <w:rFonts w:ascii="Times New Roman" w:eastAsia="Times New Roman" w:hAnsi="Times New Roman" w:cs="Times New Roman"/>
          <w:color w:val="000000"/>
          <w:kern w:val="0"/>
          <w:sz w:val="20"/>
          <w:szCs w:val="20"/>
          <w:lang w:eastAsia="ru-RU" w:bidi="ru-RU"/>
        </w:rPr>
        <w:t xml:space="preserve">материал поэтажных перекрытий – </w:t>
      </w:r>
      <w:r>
        <w:rPr>
          <w:rFonts w:ascii="Times New Roman" w:eastAsia="Times New Roman" w:hAnsi="Times New Roman" w:cs="Times New Roman"/>
          <w:color w:val="000000"/>
          <w:spacing w:val="2"/>
          <w:kern w:val="0"/>
          <w:sz w:val="20"/>
          <w:szCs w:val="20"/>
          <w:shd w:val="clear" w:color="auto" w:fill="FFFFFF"/>
          <w:lang w:eastAsia="ru-RU" w:bidi="ru-RU"/>
        </w:rPr>
        <w:t>сборные железобетонные панели заводского изготовления</w:t>
      </w:r>
      <w:r>
        <w:rPr>
          <w:rFonts w:ascii="Times New Roman" w:eastAsia="Times New Roman" w:hAnsi="Times New Roman" w:cs="Times New Roman"/>
          <w:color w:val="000000"/>
          <w:kern w:val="0"/>
          <w:sz w:val="20"/>
          <w:szCs w:val="20"/>
          <w:lang w:eastAsia="ru-RU" w:bidi="ru-RU"/>
        </w:rPr>
        <w:t>;</w:t>
      </w:r>
    </w:p>
    <w:p w:rsidR="00584F63" w:rsidRDefault="00207E9D">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Pr>
          <w:rFonts w:ascii="Times New Roman" w:eastAsia="Times New Roman" w:hAnsi="Times New Roman" w:cs="Times New Roman"/>
          <w:color w:val="000000"/>
          <w:kern w:val="0"/>
          <w:sz w:val="20"/>
          <w:szCs w:val="20"/>
          <w:lang w:eastAsia="ru-RU" w:bidi="ru-RU"/>
        </w:rPr>
        <w:t xml:space="preserve">класс </w:t>
      </w:r>
      <w:proofErr w:type="spellStart"/>
      <w:r>
        <w:rPr>
          <w:rFonts w:ascii="Times New Roman" w:eastAsia="Times New Roman" w:hAnsi="Times New Roman" w:cs="Times New Roman"/>
          <w:color w:val="000000"/>
          <w:kern w:val="0"/>
          <w:sz w:val="20"/>
          <w:szCs w:val="20"/>
          <w:lang w:eastAsia="ru-RU" w:bidi="ru-RU"/>
        </w:rPr>
        <w:t>энергоэффективности</w:t>
      </w:r>
      <w:proofErr w:type="spellEnd"/>
      <w:r>
        <w:rPr>
          <w:rFonts w:ascii="Times New Roman" w:eastAsia="Times New Roman" w:hAnsi="Times New Roman" w:cs="Times New Roman"/>
          <w:color w:val="000000"/>
          <w:kern w:val="0"/>
          <w:sz w:val="20"/>
          <w:szCs w:val="20"/>
          <w:lang w:eastAsia="ru-RU" w:bidi="ru-RU"/>
        </w:rPr>
        <w:t xml:space="preserve"> – </w:t>
      </w:r>
      <w:r>
        <w:rPr>
          <w:rFonts w:ascii="Times New Roman" w:eastAsia="Times New Roman" w:hAnsi="Times New Roman" w:cs="Times New Roman"/>
          <w:color w:val="000000"/>
          <w:spacing w:val="2"/>
          <w:kern w:val="0"/>
          <w:sz w:val="20"/>
          <w:szCs w:val="20"/>
          <w:shd w:val="clear" w:color="auto" w:fill="FFFFFF"/>
          <w:lang w:eastAsia="ru-RU" w:bidi="ru-RU"/>
        </w:rPr>
        <w:t>С (высокий) согласно таблицы 15 СП 50.13330.2012 «СНиП 23-02-2003 «Тепловая защита зданий»</w:t>
      </w:r>
      <w:r>
        <w:rPr>
          <w:rFonts w:ascii="Times New Roman" w:eastAsia="Times New Roman" w:hAnsi="Times New Roman" w:cs="Times New Roman"/>
          <w:color w:val="000000"/>
          <w:kern w:val="0"/>
          <w:sz w:val="20"/>
          <w:szCs w:val="20"/>
          <w:lang w:eastAsia="ru-RU" w:bidi="ru-RU"/>
        </w:rPr>
        <w:t>;</w:t>
      </w:r>
    </w:p>
    <w:p w:rsidR="00584F63" w:rsidRDefault="00207E9D">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Pr>
          <w:rFonts w:ascii="Times New Roman" w:eastAsia="Times New Roman" w:hAnsi="Times New Roman" w:cs="Times New Roman"/>
          <w:color w:val="000000"/>
          <w:kern w:val="0"/>
          <w:sz w:val="20"/>
          <w:szCs w:val="20"/>
          <w:lang w:eastAsia="ru-RU" w:bidi="ru-RU"/>
        </w:rPr>
        <w:t xml:space="preserve">класс сейсмостойкости – </w:t>
      </w:r>
      <w:r>
        <w:rPr>
          <w:rFonts w:ascii="Times New Roman" w:eastAsia="Times New Roman" w:hAnsi="Times New Roman" w:cs="Times New Roman"/>
          <w:color w:val="000000"/>
          <w:spacing w:val="2"/>
          <w:kern w:val="0"/>
          <w:sz w:val="20"/>
          <w:szCs w:val="20"/>
          <w:shd w:val="clear" w:color="auto" w:fill="FFFFFF"/>
          <w:lang w:eastAsia="ru-RU" w:bidi="ru-RU"/>
        </w:rPr>
        <w:t xml:space="preserve">6 баллов (для средних грунтовых условий, карта А) категория сложности инженерно-геологических условий – </w:t>
      </w:r>
      <w:r>
        <w:rPr>
          <w:rFonts w:ascii="Times New Roman" w:eastAsia="Times New Roman" w:hAnsi="Times New Roman" w:cs="Times New Roman"/>
          <w:color w:val="000000"/>
          <w:spacing w:val="2"/>
          <w:kern w:val="0"/>
          <w:sz w:val="20"/>
          <w:szCs w:val="20"/>
          <w:shd w:val="clear" w:color="auto" w:fill="FFFFFF"/>
          <w:lang w:val="en-US" w:eastAsia="ru-RU" w:bidi="ru-RU"/>
        </w:rPr>
        <w:t>II</w:t>
      </w:r>
      <w:r>
        <w:rPr>
          <w:rFonts w:ascii="Times New Roman" w:eastAsia="Times New Roman" w:hAnsi="Times New Roman" w:cs="Times New Roman"/>
          <w:color w:val="000000"/>
          <w:spacing w:val="2"/>
          <w:kern w:val="0"/>
          <w:sz w:val="20"/>
          <w:szCs w:val="20"/>
          <w:shd w:val="clear" w:color="auto" w:fill="FFFFFF"/>
          <w:lang w:eastAsia="ru-RU" w:bidi="ru-RU"/>
        </w:rPr>
        <w:t xml:space="preserve"> (средняя)</w:t>
      </w:r>
      <w:r>
        <w:rPr>
          <w:rFonts w:ascii="Times New Roman" w:eastAsia="Times New Roman" w:hAnsi="Times New Roman" w:cs="Times New Roman"/>
          <w:color w:val="000000"/>
          <w:kern w:val="0"/>
          <w:sz w:val="20"/>
          <w:szCs w:val="20"/>
          <w:lang w:eastAsia="ru-RU" w:bidi="ru-RU"/>
        </w:rPr>
        <w:t>.</w:t>
      </w:r>
    </w:p>
    <w:p w:rsidR="00584F63" w:rsidRDefault="00207E9D">
      <w:pPr>
        <w:widowControl w:val="0"/>
        <w:numPr>
          <w:ilvl w:val="1"/>
          <w:numId w:val="7"/>
        </w:numPr>
        <w:tabs>
          <w:tab w:val="left" w:pos="142"/>
        </w:tabs>
        <w:suppressAutoHyphens w:val="0"/>
        <w:spacing w:before="2" w:line="240" w:lineRule="auto"/>
        <w:ind w:left="0" w:firstLine="567"/>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Застройщик осуществляет строительство на основании:</w:t>
      </w:r>
    </w:p>
    <w:p w:rsidR="00584F63" w:rsidRDefault="00207E9D">
      <w:pPr>
        <w:numPr>
          <w:ilvl w:val="0"/>
          <w:numId w:val="2"/>
        </w:numPr>
        <w:tabs>
          <w:tab w:val="left" w:pos="142"/>
        </w:tabs>
        <w:ind w:left="0" w:firstLine="0"/>
        <w:contextualSpacing/>
        <w:jc w:val="both"/>
        <w:rPr>
          <w:rFonts w:ascii="Times New Roman" w:eastAsia="Times New Roman" w:hAnsi="Times New Roman" w:cs="Times New Roman"/>
          <w:color w:val="000000"/>
          <w:kern w:val="0"/>
          <w:sz w:val="20"/>
          <w:szCs w:val="20"/>
          <w:lang w:eastAsia="ru-RU" w:bidi="ru-RU"/>
        </w:rPr>
      </w:pPr>
      <w:r>
        <w:rPr>
          <w:rFonts w:ascii="Times New Roman" w:eastAsia="Times New Roman" w:hAnsi="Times New Roman" w:cs="Times New Roman"/>
          <w:color w:val="000000"/>
          <w:kern w:val="0"/>
          <w:sz w:val="20"/>
          <w:szCs w:val="20"/>
          <w:lang w:eastAsia="ru-RU" w:bidi="ru-RU"/>
        </w:rPr>
        <w:t>Договора аренды земельного участка на территории города Новосибирска</w:t>
      </w:r>
      <w:r>
        <w:rPr>
          <w:rFonts w:ascii="Times New Roman" w:hAnsi="Times New Roman" w:cs="Times New Roman"/>
          <w:sz w:val="20"/>
          <w:szCs w:val="20"/>
        </w:rPr>
        <w:t xml:space="preserve"> </w:t>
      </w:r>
      <w:r>
        <w:rPr>
          <w:rFonts w:ascii="Times New Roman" w:eastAsia="Times New Roman" w:hAnsi="Times New Roman" w:cs="Times New Roman"/>
          <w:color w:val="000000"/>
          <w:kern w:val="0"/>
          <w:sz w:val="20"/>
          <w:szCs w:val="20"/>
          <w:lang w:eastAsia="ru-RU" w:bidi="ru-RU"/>
        </w:rPr>
        <w:t>от «03» марта 2022 года № 133622;</w:t>
      </w:r>
    </w:p>
    <w:p w:rsidR="00584F63" w:rsidRDefault="00207E9D">
      <w:pPr>
        <w:numPr>
          <w:ilvl w:val="0"/>
          <w:numId w:val="2"/>
        </w:numPr>
        <w:tabs>
          <w:tab w:val="left" w:pos="142"/>
        </w:tabs>
        <w:ind w:left="0" w:firstLine="0"/>
        <w:contextualSpacing/>
        <w:jc w:val="both"/>
        <w:rPr>
          <w:rFonts w:ascii="Times New Roman" w:eastAsia="Times New Roman" w:hAnsi="Times New Roman" w:cs="Times New Roman"/>
          <w:color w:val="000000"/>
          <w:kern w:val="0"/>
          <w:sz w:val="20"/>
          <w:szCs w:val="20"/>
          <w:lang w:eastAsia="ru-RU" w:bidi="ru-RU"/>
        </w:rPr>
      </w:pPr>
      <w:r>
        <w:rPr>
          <w:rFonts w:ascii="Times New Roman" w:eastAsia="Times New Roman" w:hAnsi="Times New Roman" w:cs="Times New Roman"/>
          <w:color w:val="000000"/>
          <w:kern w:val="0"/>
          <w:sz w:val="20"/>
          <w:szCs w:val="20"/>
          <w:lang w:eastAsia="ru-RU" w:bidi="ru-RU"/>
        </w:rPr>
        <w:t>Договора аренды земельного участка на территории города Новосибирска</w:t>
      </w:r>
      <w:r>
        <w:rPr>
          <w:rFonts w:ascii="Times New Roman" w:hAnsi="Times New Roman" w:cs="Times New Roman"/>
          <w:sz w:val="20"/>
          <w:szCs w:val="20"/>
        </w:rPr>
        <w:t xml:space="preserve"> </w:t>
      </w:r>
      <w:r>
        <w:rPr>
          <w:rFonts w:ascii="Times New Roman" w:eastAsia="Times New Roman" w:hAnsi="Times New Roman" w:cs="Times New Roman"/>
          <w:color w:val="000000"/>
          <w:kern w:val="0"/>
          <w:sz w:val="20"/>
          <w:szCs w:val="20"/>
          <w:lang w:eastAsia="ru-RU" w:bidi="ru-RU"/>
        </w:rPr>
        <w:t>от «05» декабря 2022 года № 134490;</w:t>
      </w:r>
    </w:p>
    <w:p w:rsidR="00584F63" w:rsidRDefault="00207E9D">
      <w:pPr>
        <w:numPr>
          <w:ilvl w:val="0"/>
          <w:numId w:val="2"/>
        </w:numPr>
        <w:tabs>
          <w:tab w:val="left" w:pos="142"/>
        </w:tabs>
        <w:ind w:left="0" w:firstLine="0"/>
        <w:contextualSpacing/>
        <w:jc w:val="both"/>
        <w:rPr>
          <w:rFonts w:ascii="Times New Roman" w:eastAsia="Times New Roman" w:hAnsi="Times New Roman" w:cs="Times New Roman"/>
          <w:color w:val="000000"/>
          <w:kern w:val="0"/>
          <w:sz w:val="20"/>
          <w:szCs w:val="20"/>
          <w:lang w:eastAsia="ru-RU" w:bidi="ru-RU"/>
        </w:rPr>
      </w:pPr>
      <w:r>
        <w:rPr>
          <w:rFonts w:ascii="Times New Roman" w:eastAsia="Times New Roman" w:hAnsi="Times New Roman" w:cs="Times New Roman"/>
          <w:color w:val="000000"/>
          <w:kern w:val="0"/>
          <w:sz w:val="20"/>
          <w:szCs w:val="20"/>
          <w:lang w:eastAsia="ru-RU" w:bidi="ru-RU"/>
        </w:rPr>
        <w:t>Договора аренды земельного участка на территории города Новосибирска</w:t>
      </w:r>
      <w:r>
        <w:rPr>
          <w:rFonts w:ascii="Times New Roman" w:hAnsi="Times New Roman" w:cs="Times New Roman"/>
          <w:sz w:val="20"/>
          <w:szCs w:val="20"/>
        </w:rPr>
        <w:t xml:space="preserve"> </w:t>
      </w:r>
      <w:r>
        <w:rPr>
          <w:rFonts w:ascii="Times New Roman" w:eastAsia="Times New Roman" w:hAnsi="Times New Roman" w:cs="Times New Roman"/>
          <w:color w:val="000000"/>
          <w:kern w:val="0"/>
          <w:sz w:val="20"/>
          <w:szCs w:val="20"/>
          <w:lang w:eastAsia="ru-RU" w:bidi="ru-RU"/>
        </w:rPr>
        <w:t>от «05» декабря 2022 года № 134491;</w:t>
      </w:r>
    </w:p>
    <w:p w:rsidR="00584F63" w:rsidRDefault="00207E9D">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Разрешения на строительство № 4-35-57-2024 </w:t>
      </w:r>
      <w:r>
        <w:rPr>
          <w:rFonts w:ascii="Times New Roman" w:eastAsia="Times New Roman" w:hAnsi="Times New Roman" w:cs="Times New Roman"/>
          <w:spacing w:val="-3"/>
          <w:kern w:val="0"/>
          <w:sz w:val="20"/>
          <w:szCs w:val="20"/>
          <w:lang w:eastAsia="ru-RU" w:bidi="ru-RU"/>
        </w:rPr>
        <w:t>от 22.04.2024</w:t>
      </w:r>
      <w:r>
        <w:rPr>
          <w:rFonts w:ascii="Times New Roman" w:eastAsia="Times New Roman" w:hAnsi="Times New Roman" w:cs="Times New Roman"/>
          <w:spacing w:val="5"/>
          <w:kern w:val="0"/>
          <w:sz w:val="20"/>
          <w:szCs w:val="20"/>
          <w:lang w:eastAsia="ru-RU" w:bidi="ru-RU"/>
        </w:rPr>
        <w:t xml:space="preserve"> </w:t>
      </w:r>
      <w:r>
        <w:rPr>
          <w:rFonts w:ascii="Times New Roman" w:eastAsia="Times New Roman" w:hAnsi="Times New Roman" w:cs="Times New Roman"/>
          <w:kern w:val="0"/>
          <w:sz w:val="20"/>
          <w:szCs w:val="20"/>
          <w:lang w:eastAsia="ru-RU" w:bidi="ru-RU"/>
        </w:rPr>
        <w:t>года;</w:t>
      </w:r>
    </w:p>
    <w:p w:rsidR="00584F63" w:rsidRPr="00207E9D" w:rsidRDefault="00207E9D">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0"/>
          <w:szCs w:val="20"/>
          <w:lang w:eastAsia="ru-RU" w:bidi="ru-RU"/>
        </w:rPr>
      </w:pPr>
      <w:r>
        <w:rPr>
          <w:rFonts w:ascii="Times New Roman" w:hAnsi="Times New Roman" w:cs="Times New Roman"/>
          <w:sz w:val="20"/>
          <w:szCs w:val="20"/>
        </w:rPr>
        <w:t xml:space="preserve">Проектной декларации, опубликованной на сайте </w:t>
      </w:r>
      <w:hyperlink r:id="rId6">
        <w:r>
          <w:rPr>
            <w:rStyle w:val="a8"/>
            <w:rFonts w:ascii="Times New Roman" w:hAnsi="Times New Roman" w:cs="Times New Roman"/>
            <w:sz w:val="20"/>
            <w:szCs w:val="20"/>
          </w:rPr>
          <w:t>www.isk-soyuz-nsk.ru</w:t>
        </w:r>
      </w:hyperlink>
      <w:r>
        <w:rPr>
          <w:rFonts w:ascii="Times New Roman" w:hAnsi="Times New Roman" w:cs="Times New Roman"/>
          <w:sz w:val="20"/>
          <w:szCs w:val="20"/>
        </w:rPr>
        <w:t xml:space="preserve"> и </w:t>
      </w:r>
      <w:hyperlink r:id="rId7">
        <w:r>
          <w:rPr>
            <w:rStyle w:val="a8"/>
            <w:rFonts w:ascii="Times New Roman" w:hAnsi="Times New Roman" w:cs="Times New Roman"/>
            <w:sz w:val="20"/>
            <w:szCs w:val="20"/>
          </w:rPr>
          <w:t>https://наш.дом.рф</w:t>
        </w:r>
      </w:hyperlink>
      <w:r>
        <w:rPr>
          <w:rFonts w:ascii="Times New Roman" w:hAnsi="Times New Roman" w:cs="Times New Roman"/>
          <w:sz w:val="20"/>
          <w:szCs w:val="20"/>
        </w:rPr>
        <w:t xml:space="preserve">. </w:t>
      </w:r>
    </w:p>
    <w:p w:rsidR="00207E9D" w:rsidRDefault="00207E9D" w:rsidP="00207E9D">
      <w:pPr>
        <w:widowControl w:val="0"/>
        <w:tabs>
          <w:tab w:val="left" w:pos="142"/>
        </w:tabs>
        <w:suppressAutoHyphens w:val="0"/>
        <w:spacing w:before="2" w:line="240" w:lineRule="auto"/>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lastRenderedPageBreak/>
        <w:t xml:space="preserve">      </w:t>
      </w:r>
      <w:r w:rsidRPr="00207E9D">
        <w:rPr>
          <w:rFonts w:ascii="Times New Roman" w:eastAsia="Times New Roman" w:hAnsi="Times New Roman" w:cs="Times New Roman"/>
          <w:kern w:val="0"/>
          <w:sz w:val="20"/>
          <w:szCs w:val="20"/>
          <w:lang w:eastAsia="ru-RU" w:bidi="ru-RU"/>
        </w:rPr>
        <w:t>Участник долевого строительства уведомлен о том, имущественные права на строящиеся площади многоквартирного жилого дома (с кадастровым</w:t>
      </w:r>
      <w:r>
        <w:rPr>
          <w:rFonts w:ascii="Times New Roman" w:eastAsia="Times New Roman" w:hAnsi="Times New Roman" w:cs="Times New Roman"/>
          <w:kern w:val="0"/>
          <w:sz w:val="20"/>
          <w:szCs w:val="20"/>
          <w:lang w:eastAsia="ru-RU" w:bidi="ru-RU"/>
        </w:rPr>
        <w:t>и номерами</w:t>
      </w:r>
      <w:r w:rsidRPr="00207E9D">
        <w:rPr>
          <w:rFonts w:ascii="Times New Roman" w:eastAsia="Times New Roman" w:hAnsi="Times New Roman" w:cs="Times New Roman"/>
          <w:kern w:val="0"/>
          <w:sz w:val="20"/>
          <w:szCs w:val="20"/>
          <w:lang w:eastAsia="ru-RU" w:bidi="ru-RU"/>
        </w:rPr>
        <w:t xml:space="preserve"> земельн</w:t>
      </w:r>
      <w:r>
        <w:rPr>
          <w:rFonts w:ascii="Times New Roman" w:eastAsia="Times New Roman" w:hAnsi="Times New Roman" w:cs="Times New Roman"/>
          <w:kern w:val="0"/>
          <w:sz w:val="20"/>
          <w:szCs w:val="20"/>
          <w:lang w:eastAsia="ru-RU" w:bidi="ru-RU"/>
        </w:rPr>
        <w:t>ых</w:t>
      </w:r>
      <w:r w:rsidRPr="00207E9D">
        <w:rPr>
          <w:rFonts w:ascii="Times New Roman" w:eastAsia="Times New Roman" w:hAnsi="Times New Roman" w:cs="Times New Roman"/>
          <w:kern w:val="0"/>
          <w:sz w:val="20"/>
          <w:szCs w:val="20"/>
          <w:lang w:eastAsia="ru-RU" w:bidi="ru-RU"/>
        </w:rPr>
        <w:t xml:space="preserve"> участк</w:t>
      </w:r>
      <w:r>
        <w:rPr>
          <w:rFonts w:ascii="Times New Roman" w:eastAsia="Times New Roman" w:hAnsi="Times New Roman" w:cs="Times New Roman"/>
          <w:kern w:val="0"/>
          <w:sz w:val="20"/>
          <w:szCs w:val="20"/>
          <w:lang w:eastAsia="ru-RU" w:bidi="ru-RU"/>
        </w:rPr>
        <w:t>ов</w:t>
      </w:r>
      <w:r w:rsidRPr="00207E9D">
        <w:rPr>
          <w:rFonts w:ascii="Times New Roman" w:eastAsia="Times New Roman" w:hAnsi="Times New Roman" w:cs="Times New Roman"/>
          <w:kern w:val="0"/>
          <w:sz w:val="20"/>
          <w:szCs w:val="20"/>
          <w:lang w:eastAsia="ru-RU" w:bidi="ru-RU"/>
        </w:rPr>
        <w:t xml:space="preserve"> </w:t>
      </w:r>
      <w:r w:rsidRPr="00207E9D">
        <w:rPr>
          <w:rFonts w:ascii="Times New Roman" w:eastAsia="Times New Roman" w:hAnsi="Times New Roman" w:cs="Times New Roman"/>
          <w:b/>
          <w:kern w:val="0"/>
          <w:sz w:val="20"/>
          <w:szCs w:val="20"/>
          <w:lang w:eastAsia="ru-RU" w:bidi="ru-RU"/>
        </w:rPr>
        <w:t>54:35:061060:36,</w:t>
      </w:r>
      <w:r w:rsidRPr="00207E9D">
        <w:rPr>
          <w:rFonts w:ascii="Times New Roman" w:eastAsia="Times New Roman" w:hAnsi="Times New Roman" w:cs="Times New Roman"/>
          <w:kern w:val="0"/>
          <w:sz w:val="20"/>
          <w:szCs w:val="20"/>
          <w:lang w:eastAsia="ru-RU" w:bidi="ru-RU"/>
        </w:rPr>
        <w:t xml:space="preserve"> </w:t>
      </w:r>
      <w:r w:rsidRPr="00207E9D">
        <w:rPr>
          <w:rFonts w:ascii="Times New Roman" w:eastAsia="Times New Roman" w:hAnsi="Times New Roman" w:cs="Times New Roman"/>
          <w:b/>
          <w:kern w:val="0"/>
          <w:sz w:val="20"/>
          <w:szCs w:val="20"/>
          <w:lang w:eastAsia="ru-RU" w:bidi="ru-RU"/>
        </w:rPr>
        <w:t>54:35:061060:38,</w:t>
      </w:r>
      <w:r w:rsidRPr="00207E9D">
        <w:rPr>
          <w:rFonts w:ascii="Times New Roman" w:eastAsia="Times New Roman" w:hAnsi="Times New Roman" w:cs="Times New Roman"/>
          <w:kern w:val="0"/>
          <w:sz w:val="20"/>
          <w:szCs w:val="20"/>
          <w:lang w:eastAsia="ru-RU" w:bidi="ru-RU"/>
        </w:rPr>
        <w:t xml:space="preserve"> </w:t>
      </w:r>
      <w:r w:rsidRPr="00207E9D">
        <w:rPr>
          <w:rFonts w:ascii="Times New Roman" w:eastAsia="Times New Roman" w:hAnsi="Times New Roman" w:cs="Times New Roman"/>
          <w:b/>
          <w:kern w:val="0"/>
          <w:sz w:val="20"/>
          <w:szCs w:val="20"/>
          <w:lang w:eastAsia="ru-RU" w:bidi="ru-RU"/>
        </w:rPr>
        <w:t>54:35:061060:40</w:t>
      </w:r>
      <w:r w:rsidRPr="00207E9D">
        <w:rPr>
          <w:rFonts w:ascii="Times New Roman" w:eastAsia="Times New Roman" w:hAnsi="Times New Roman" w:cs="Times New Roman"/>
          <w:kern w:val="0"/>
          <w:sz w:val="20"/>
          <w:szCs w:val="20"/>
          <w:lang w:eastAsia="ru-RU" w:bidi="ru-RU"/>
        </w:rPr>
        <w:t>) и земельны</w:t>
      </w:r>
      <w:r>
        <w:rPr>
          <w:rFonts w:ascii="Times New Roman" w:eastAsia="Times New Roman" w:hAnsi="Times New Roman" w:cs="Times New Roman"/>
          <w:kern w:val="0"/>
          <w:sz w:val="20"/>
          <w:szCs w:val="20"/>
          <w:lang w:eastAsia="ru-RU" w:bidi="ru-RU"/>
        </w:rPr>
        <w:t>е</w:t>
      </w:r>
      <w:r w:rsidRPr="00207E9D">
        <w:rPr>
          <w:rFonts w:ascii="Times New Roman" w:eastAsia="Times New Roman" w:hAnsi="Times New Roman" w:cs="Times New Roman"/>
          <w:kern w:val="0"/>
          <w:sz w:val="20"/>
          <w:szCs w:val="20"/>
          <w:lang w:eastAsia="ru-RU" w:bidi="ru-RU"/>
        </w:rPr>
        <w:t xml:space="preserve"> участки </w:t>
      </w:r>
      <w:r w:rsidRPr="00207E9D">
        <w:rPr>
          <w:rFonts w:ascii="Times New Roman" w:eastAsia="Times New Roman" w:hAnsi="Times New Roman" w:cs="Times New Roman"/>
          <w:b/>
          <w:kern w:val="0"/>
          <w:sz w:val="20"/>
          <w:szCs w:val="20"/>
          <w:lang w:eastAsia="ru-RU" w:bidi="ru-RU"/>
        </w:rPr>
        <w:t>54:35:061060:36,</w:t>
      </w:r>
      <w:r w:rsidRPr="00207E9D">
        <w:rPr>
          <w:rFonts w:ascii="Times New Roman" w:eastAsia="Times New Roman" w:hAnsi="Times New Roman" w:cs="Times New Roman"/>
          <w:kern w:val="0"/>
          <w:sz w:val="20"/>
          <w:szCs w:val="20"/>
          <w:lang w:eastAsia="ru-RU" w:bidi="ru-RU"/>
        </w:rPr>
        <w:t xml:space="preserve"> </w:t>
      </w:r>
      <w:r w:rsidRPr="00207E9D">
        <w:rPr>
          <w:rFonts w:ascii="Times New Roman" w:eastAsia="Times New Roman" w:hAnsi="Times New Roman" w:cs="Times New Roman"/>
          <w:b/>
          <w:kern w:val="0"/>
          <w:sz w:val="20"/>
          <w:szCs w:val="20"/>
          <w:lang w:eastAsia="ru-RU" w:bidi="ru-RU"/>
        </w:rPr>
        <w:t>54:35:061060:38,</w:t>
      </w:r>
      <w:r w:rsidRPr="00207E9D">
        <w:rPr>
          <w:rFonts w:ascii="Times New Roman" w:eastAsia="Times New Roman" w:hAnsi="Times New Roman" w:cs="Times New Roman"/>
          <w:kern w:val="0"/>
          <w:sz w:val="20"/>
          <w:szCs w:val="20"/>
          <w:lang w:eastAsia="ru-RU" w:bidi="ru-RU"/>
        </w:rPr>
        <w:t xml:space="preserve"> </w:t>
      </w:r>
      <w:r w:rsidRPr="00207E9D">
        <w:rPr>
          <w:rFonts w:ascii="Times New Roman" w:eastAsia="Times New Roman" w:hAnsi="Times New Roman" w:cs="Times New Roman"/>
          <w:b/>
          <w:kern w:val="0"/>
          <w:sz w:val="20"/>
          <w:szCs w:val="20"/>
          <w:lang w:eastAsia="ru-RU" w:bidi="ru-RU"/>
        </w:rPr>
        <w:t>54:35:061060:40,</w:t>
      </w:r>
      <w:r w:rsidRPr="00207E9D">
        <w:rPr>
          <w:rFonts w:ascii="Times New Roman" w:eastAsia="Times New Roman" w:hAnsi="Times New Roman" w:cs="Times New Roman"/>
          <w:kern w:val="0"/>
          <w:sz w:val="20"/>
          <w:szCs w:val="20"/>
          <w:lang w:eastAsia="ru-RU" w:bidi="ru-RU"/>
        </w:rPr>
        <w:t xml:space="preserve"> находятся в залоге у ПАО «Сбербанк России».</w:t>
      </w:r>
    </w:p>
    <w:p w:rsidR="00584F63" w:rsidRDefault="00207E9D">
      <w:pPr>
        <w:widowControl w:val="0"/>
        <w:suppressAutoHyphens w:val="0"/>
        <w:spacing w:line="240" w:lineRule="auto"/>
        <w:ind w:firstLine="567"/>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Pr>
          <w:rFonts w:ascii="Times New Roman" w:hAnsi="Times New Roman" w:cs="Times New Roman"/>
          <w:b/>
          <w:sz w:val="20"/>
          <w:szCs w:val="20"/>
        </w:rPr>
        <w:t>${estate_buy.ownership:pad:vin}</w:t>
      </w:r>
      <w:r>
        <w:rPr>
          <w:rFonts w:ascii="Times New Roman" w:eastAsia="Times New Roman" w:hAnsi="Times New Roman" w:cs="Times New Roman"/>
          <w:b/>
          <w:kern w:val="0"/>
          <w:sz w:val="20"/>
          <w:szCs w:val="20"/>
          <w:lang w:eastAsia="ru-RU" w:bidi="ru-RU"/>
        </w:rPr>
        <w:t>,</w:t>
      </w:r>
      <w:r>
        <w:rPr>
          <w:rFonts w:ascii="Times New Roman" w:eastAsia="Times New Roman" w:hAnsi="Times New Roman" w:cs="Times New Roman"/>
          <w:kern w:val="0"/>
          <w:sz w:val="20"/>
          <w:szCs w:val="20"/>
          <w:lang w:eastAsia="ru-RU" w:bidi="ru-RU"/>
        </w:rPr>
        <w:t xml:space="preserve">  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rsidR="00584F63" w:rsidRDefault="00207E9D">
      <w:pPr>
        <w:widowControl w:val="0"/>
        <w:suppressAutoHyphens w:val="0"/>
        <w:spacing w:before="7" w:line="240" w:lineRule="auto"/>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Описание Объекта долевого строительства определяется в проектной документации:</w:t>
      </w:r>
    </w:p>
    <w:p w:rsidR="00584F63" w:rsidRDefault="00207E9D">
      <w:pPr>
        <w:widowControl w:val="0"/>
        <w:suppressAutoHyphens w:val="0"/>
        <w:spacing w:before="9" w:line="240" w:lineRule="auto"/>
        <w:ind w:right="-1"/>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Новосибирская область, город Новосибирск, Ленинский район, </w:t>
      </w:r>
      <w:r>
        <w:rPr>
          <w:rFonts w:ascii="Times New Roman" w:eastAsia="Times New Roman" w:hAnsi="Times New Roman" w:cs="Times New Roman"/>
          <w:spacing w:val="-4"/>
          <w:kern w:val="0"/>
          <w:sz w:val="20"/>
          <w:szCs w:val="20"/>
          <w:lang w:eastAsia="ru-RU" w:bidi="ru-RU"/>
        </w:rPr>
        <w:t>улица Большая</w:t>
      </w:r>
      <w:r>
        <w:rPr>
          <w:rFonts w:ascii="Times New Roman" w:eastAsia="Times New Roman" w:hAnsi="Times New Roman" w:cs="Times New Roman"/>
          <w:kern w:val="0"/>
          <w:sz w:val="20"/>
          <w:szCs w:val="20"/>
          <w:lang w:eastAsia="ru-RU" w:bidi="ru-RU"/>
        </w:rPr>
        <w:t>.</w:t>
      </w:r>
    </w:p>
    <w:p w:rsidR="00584F63" w:rsidRDefault="00207E9D">
      <w:pPr>
        <w:ind w:firstLine="540"/>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Будущий номер помещения № </w:t>
      </w:r>
      <w:r>
        <w:rPr>
          <w:rFonts w:ascii="Times New Roman" w:eastAsia="Times New Roman" w:hAnsi="Times New Roman" w:cs="Times New Roman"/>
          <w:b/>
          <w:kern w:val="0"/>
          <w:sz w:val="20"/>
          <w:szCs w:val="20"/>
          <w:lang w:eastAsia="ru-RU" w:bidi="ru-RU"/>
        </w:rPr>
        <w:t>${estate_deal.deal_objectnum}</w:t>
      </w:r>
    </w:p>
    <w:p w:rsidR="00584F63" w:rsidRDefault="00207E9D">
      <w:pPr>
        <w:ind w:firstLine="540"/>
        <w:jc w:val="both"/>
        <w:rPr>
          <w:rFonts w:ascii="Times New Roman" w:eastAsia="Times New Roman" w:hAnsi="Times New Roman" w:cs="Times New Roman"/>
          <w:color w:val="000000" w:themeColor="text1"/>
          <w:sz w:val="20"/>
          <w:szCs w:val="20"/>
          <w:lang w:eastAsia="ar-SA" w:bidi="ar-SA"/>
        </w:rPr>
      </w:pPr>
      <w:r>
        <w:rPr>
          <w:rFonts w:ascii="Times New Roman" w:eastAsia="Times New Roman" w:hAnsi="Times New Roman" w:cs="Times New Roman"/>
          <w:color w:val="000000" w:themeColor="text1"/>
          <w:sz w:val="20"/>
          <w:szCs w:val="20"/>
          <w:lang w:eastAsia="ar-SA" w:bidi="ar-SA"/>
        </w:rPr>
        <w:t xml:space="preserve">Подъезд </w:t>
      </w:r>
      <w:r>
        <w:rPr>
          <w:rFonts w:ascii="Times New Roman" w:eastAsia="Times New Roman" w:hAnsi="Times New Roman" w:cs="Times New Roman"/>
          <w:b/>
          <w:color w:val="000000"/>
          <w:sz w:val="20"/>
          <w:szCs w:val="20"/>
          <w:lang w:eastAsia="ar-SA" w:bidi="ar-SA"/>
        </w:rPr>
        <w:t>${estate.geo_house_entrance}</w:t>
      </w:r>
      <w:r>
        <w:rPr>
          <w:rFonts w:ascii="Times New Roman" w:eastAsia="Times New Roman" w:hAnsi="Times New Roman" w:cs="Times New Roman"/>
          <w:b/>
          <w:color w:val="000000" w:themeColor="text1"/>
          <w:sz w:val="20"/>
          <w:szCs w:val="20"/>
          <w:lang w:eastAsia="ar-SA" w:bidi="ar-SA"/>
        </w:rPr>
        <w:t xml:space="preserve">, </w:t>
      </w:r>
      <w:r>
        <w:rPr>
          <w:rFonts w:ascii="Times New Roman" w:eastAsia="Times New Roman" w:hAnsi="Times New Roman" w:cs="Times New Roman"/>
          <w:color w:val="000000" w:themeColor="text1"/>
          <w:sz w:val="20"/>
          <w:szCs w:val="20"/>
          <w:lang w:eastAsia="ar-SA" w:bidi="ar-SA"/>
        </w:rPr>
        <w:t xml:space="preserve">этаж </w:t>
      </w:r>
      <w:r>
        <w:rPr>
          <w:rFonts w:ascii="Times New Roman" w:eastAsia="Times New Roman" w:hAnsi="Times New Roman" w:cs="Times New Roman"/>
          <w:b/>
          <w:color w:val="000000"/>
          <w:sz w:val="20"/>
          <w:szCs w:val="20"/>
          <w:lang w:eastAsia="ar-SA" w:bidi="ar-SA"/>
        </w:rPr>
        <w:t>${estate.estate_floor}</w:t>
      </w:r>
      <w:r>
        <w:rPr>
          <w:rFonts w:ascii="Times New Roman" w:eastAsia="Times New Roman" w:hAnsi="Times New Roman" w:cs="Times New Roman"/>
          <w:b/>
          <w:color w:val="000000" w:themeColor="text1"/>
          <w:sz w:val="20"/>
          <w:szCs w:val="20"/>
          <w:lang w:eastAsia="ar-SA" w:bidi="ar-SA"/>
        </w:rPr>
        <w:t xml:space="preserve">, </w:t>
      </w:r>
      <w:r>
        <w:rPr>
          <w:rFonts w:ascii="Times New Roman" w:eastAsia="Times New Roman" w:hAnsi="Times New Roman" w:cs="Times New Roman"/>
          <w:b/>
          <w:color w:val="000000"/>
          <w:sz w:val="20"/>
          <w:szCs w:val="20"/>
          <w:lang w:eastAsia="ar-SA" w:bidi="ar-SA"/>
        </w:rPr>
        <w:t>${estate.estate_rooms}</w:t>
      </w:r>
      <w:r>
        <w:rPr>
          <w:rFonts w:ascii="Times New Roman" w:eastAsia="Times New Roman" w:hAnsi="Times New Roman" w:cs="Times New Roman"/>
          <w:color w:val="000000" w:themeColor="text1"/>
          <w:sz w:val="20"/>
          <w:szCs w:val="20"/>
          <w:lang w:eastAsia="ar-SA" w:bidi="ar-SA"/>
        </w:rPr>
        <w:t xml:space="preserve"> - комнатная квартира</w:t>
      </w:r>
    </w:p>
    <w:p w:rsidR="00584F63" w:rsidRDefault="00207E9D">
      <w:pPr>
        <w:tabs>
          <w:tab w:val="left" w:pos="-330"/>
          <w:tab w:val="left" w:pos="20406"/>
          <w:tab w:val="left" w:pos="20586"/>
          <w:tab w:val="left" w:pos="21126"/>
          <w:tab w:val="left" w:pos="28866"/>
        </w:tabs>
        <w:ind w:left="15" w:hanging="15"/>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 площадь </w:t>
      </w:r>
      <w:r>
        <w:rPr>
          <w:rFonts w:ascii="Times New Roman" w:eastAsia="Times New Roman" w:hAnsi="Times New Roman" w:cs="Times New Roman"/>
          <w:color w:val="000000"/>
          <w:kern w:val="0"/>
          <w:sz w:val="20"/>
          <w:szCs w:val="20"/>
          <w:lang w:eastAsia="ru-RU" w:bidi="ru-RU"/>
        </w:rPr>
        <w:t>Объекта долевого строительства</w:t>
      </w:r>
      <w:r>
        <w:rPr>
          <w:rFonts w:ascii="Times New Roman" w:eastAsia="Times New Roman" w:hAnsi="Times New Roman" w:cs="Times New Roman"/>
          <w:kern w:val="0"/>
          <w:sz w:val="20"/>
          <w:szCs w:val="20"/>
          <w:lang w:eastAsia="ru-RU" w:bidi="ru-RU"/>
        </w:rPr>
        <w:t xml:space="preserve"> без учета лоджии (балкона) – </w:t>
      </w:r>
      <w:r>
        <w:rPr>
          <w:rFonts w:ascii="Times New Roman" w:eastAsia="Times New Roman" w:hAnsi="Times New Roman" w:cs="Times New Roman"/>
          <w:b/>
          <w:kern w:val="0"/>
          <w:sz w:val="20"/>
          <w:szCs w:val="20"/>
          <w:lang w:eastAsia="ru-RU" w:bidi="ru-RU"/>
        </w:rPr>
        <w:t>${</w:t>
      </w:r>
      <w:proofErr w:type="spellStart"/>
      <w:r>
        <w:rPr>
          <w:rFonts w:ascii="Times New Roman" w:eastAsia="Times New Roman" w:hAnsi="Times New Roman" w:cs="Times New Roman"/>
          <w:b/>
          <w:kern w:val="0"/>
          <w:sz w:val="20"/>
          <w:szCs w:val="20"/>
          <w:lang w:eastAsia="ru-RU" w:bidi="ru-RU"/>
        </w:rPr>
        <w:t>estate.estate_area_minus_loggia</w:t>
      </w:r>
      <w:proofErr w:type="spellEnd"/>
      <w:r>
        <w:rPr>
          <w:rFonts w:ascii="Times New Roman" w:eastAsia="Times New Roman" w:hAnsi="Times New Roman" w:cs="Times New Roman"/>
          <w:b/>
          <w:kern w:val="0"/>
          <w:sz w:val="20"/>
          <w:szCs w:val="20"/>
          <w:lang w:eastAsia="ru-RU" w:bidi="ru-RU"/>
        </w:rPr>
        <w:t>}</w:t>
      </w:r>
      <w:proofErr w:type="spellStart"/>
      <w:r>
        <w:rPr>
          <w:rFonts w:ascii="Times New Roman" w:eastAsia="Times New Roman" w:hAnsi="Times New Roman" w:cs="Times New Roman"/>
          <w:b/>
          <w:kern w:val="0"/>
          <w:sz w:val="20"/>
          <w:szCs w:val="20"/>
          <w:lang w:eastAsia="ru-RU" w:bidi="ru-RU"/>
        </w:rPr>
        <w:t>кв.м</w:t>
      </w:r>
      <w:proofErr w:type="spellEnd"/>
      <w:r>
        <w:rPr>
          <w:rFonts w:ascii="Times New Roman" w:eastAsia="Times New Roman" w:hAnsi="Times New Roman" w:cs="Times New Roman"/>
          <w:b/>
          <w:kern w:val="0"/>
          <w:sz w:val="20"/>
          <w:szCs w:val="20"/>
          <w:lang w:eastAsia="ru-RU" w:bidi="ru-RU"/>
        </w:rPr>
        <w:t>.</w:t>
      </w:r>
    </w:p>
    <w:p w:rsidR="00584F63" w:rsidRDefault="00207E9D">
      <w:pPr>
        <w:ind w:left="15" w:hanging="30"/>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 площадь лоджии (балкона) с соответствующим коэффициентом – </w:t>
      </w:r>
      <w:r>
        <w:rPr>
          <w:rFonts w:ascii="Times New Roman" w:eastAsia="Times New Roman" w:hAnsi="Times New Roman" w:cs="Times New Roman"/>
          <w:b/>
          <w:kern w:val="0"/>
          <w:sz w:val="20"/>
          <w:szCs w:val="20"/>
          <w:lang w:eastAsia="ru-RU" w:bidi="ru-RU"/>
        </w:rPr>
        <w:t>${</w:t>
      </w:r>
      <w:proofErr w:type="spellStart"/>
      <w:r>
        <w:rPr>
          <w:rFonts w:ascii="Times New Roman" w:eastAsia="Times New Roman" w:hAnsi="Times New Roman" w:cs="Times New Roman"/>
          <w:b/>
          <w:kern w:val="0"/>
          <w:sz w:val="20"/>
          <w:szCs w:val="20"/>
          <w:lang w:eastAsia="ru-RU" w:bidi="ru-RU"/>
        </w:rPr>
        <w:t>estate.estate_area_loggia</w:t>
      </w:r>
      <w:proofErr w:type="spellEnd"/>
      <w:r>
        <w:rPr>
          <w:rFonts w:ascii="Times New Roman" w:eastAsia="Times New Roman" w:hAnsi="Times New Roman" w:cs="Times New Roman"/>
          <w:b/>
          <w:kern w:val="0"/>
          <w:sz w:val="20"/>
          <w:szCs w:val="20"/>
          <w:lang w:eastAsia="ru-RU" w:bidi="ru-RU"/>
        </w:rPr>
        <w:t>} ${</w:t>
      </w:r>
      <w:proofErr w:type="spellStart"/>
      <w:r>
        <w:rPr>
          <w:rFonts w:ascii="Times New Roman" w:eastAsia="Times New Roman" w:hAnsi="Times New Roman" w:cs="Times New Roman"/>
          <w:b/>
          <w:kern w:val="0"/>
          <w:sz w:val="20"/>
          <w:szCs w:val="20"/>
          <w:lang w:eastAsia="ru-RU" w:bidi="ru-RU"/>
        </w:rPr>
        <w:t>estate.estate_area_balcony</w:t>
      </w:r>
      <w:proofErr w:type="spellEnd"/>
      <w:r>
        <w:rPr>
          <w:rFonts w:ascii="Times New Roman" w:eastAsia="Times New Roman" w:hAnsi="Times New Roman" w:cs="Times New Roman"/>
          <w:b/>
          <w:kern w:val="0"/>
          <w:sz w:val="20"/>
          <w:szCs w:val="20"/>
          <w:lang w:eastAsia="ru-RU" w:bidi="ru-RU"/>
        </w:rPr>
        <w:t>}</w:t>
      </w:r>
      <w:r>
        <w:rPr>
          <w:rFonts w:ascii="Times New Roman" w:eastAsia="Times New Roman" w:hAnsi="Times New Roman" w:cs="Times New Roman"/>
          <w:kern w:val="0"/>
          <w:sz w:val="20"/>
          <w:szCs w:val="20"/>
          <w:lang w:eastAsia="ru-RU" w:bidi="ru-RU"/>
        </w:rPr>
        <w:t xml:space="preserve"> </w:t>
      </w:r>
      <w:proofErr w:type="spellStart"/>
      <w:r>
        <w:rPr>
          <w:rFonts w:ascii="Times New Roman" w:eastAsia="Times New Roman" w:hAnsi="Times New Roman" w:cs="Times New Roman"/>
          <w:b/>
          <w:kern w:val="0"/>
          <w:sz w:val="20"/>
          <w:szCs w:val="20"/>
          <w:lang w:eastAsia="ru-RU" w:bidi="ru-RU"/>
        </w:rPr>
        <w:t>кв.м</w:t>
      </w:r>
      <w:proofErr w:type="spellEnd"/>
      <w:r>
        <w:rPr>
          <w:rFonts w:ascii="Times New Roman" w:eastAsia="Times New Roman" w:hAnsi="Times New Roman" w:cs="Times New Roman"/>
          <w:b/>
          <w:kern w:val="0"/>
          <w:sz w:val="20"/>
          <w:szCs w:val="20"/>
          <w:lang w:eastAsia="ru-RU" w:bidi="ru-RU"/>
        </w:rPr>
        <w:t>.</w:t>
      </w:r>
    </w:p>
    <w:p w:rsidR="00584F63" w:rsidRDefault="00207E9D">
      <w:pPr>
        <w:ind w:hanging="30"/>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 общая площадь </w:t>
      </w:r>
      <w:r>
        <w:rPr>
          <w:rFonts w:ascii="Times New Roman" w:eastAsia="Times New Roman" w:hAnsi="Times New Roman" w:cs="Times New Roman"/>
          <w:color w:val="000000"/>
          <w:kern w:val="0"/>
          <w:sz w:val="20"/>
          <w:szCs w:val="20"/>
          <w:lang w:eastAsia="ru-RU" w:bidi="ru-RU"/>
        </w:rPr>
        <w:t>Объекта долевого строительства</w:t>
      </w:r>
      <w:r>
        <w:rPr>
          <w:rFonts w:ascii="Times New Roman" w:eastAsia="Times New Roman" w:hAnsi="Times New Roman" w:cs="Times New Roman"/>
          <w:kern w:val="0"/>
          <w:sz w:val="20"/>
          <w:szCs w:val="20"/>
          <w:lang w:eastAsia="ru-RU" w:bidi="ru-RU"/>
        </w:rPr>
        <w:t xml:space="preserve"> с учетом лоджии (балкона) с соответствующим коэффициентом – </w:t>
      </w:r>
      <w:r>
        <w:rPr>
          <w:rFonts w:ascii="Times New Roman" w:eastAsia="Times New Roman" w:hAnsi="Times New Roman" w:cs="Times New Roman"/>
          <w:b/>
          <w:kern w:val="0"/>
          <w:sz w:val="20"/>
          <w:szCs w:val="20"/>
          <w:lang w:eastAsia="ru-RU" w:bidi="ru-RU"/>
        </w:rPr>
        <w:t>${</w:t>
      </w:r>
      <w:proofErr w:type="spellStart"/>
      <w:r>
        <w:rPr>
          <w:rFonts w:ascii="Times New Roman" w:eastAsia="Times New Roman" w:hAnsi="Times New Roman" w:cs="Times New Roman"/>
          <w:b/>
          <w:kern w:val="0"/>
          <w:sz w:val="20"/>
          <w:szCs w:val="20"/>
          <w:lang w:eastAsia="ru-RU" w:bidi="ru-RU"/>
        </w:rPr>
        <w:t>estate.estate_area</w:t>
      </w:r>
      <w:proofErr w:type="spellEnd"/>
      <w:r>
        <w:rPr>
          <w:rFonts w:ascii="Times New Roman" w:eastAsia="Times New Roman" w:hAnsi="Times New Roman" w:cs="Times New Roman"/>
          <w:b/>
          <w:kern w:val="0"/>
          <w:sz w:val="20"/>
          <w:szCs w:val="20"/>
          <w:lang w:eastAsia="ru-RU" w:bidi="ru-RU"/>
        </w:rPr>
        <w:t>}</w:t>
      </w:r>
      <w:proofErr w:type="spellStart"/>
      <w:r>
        <w:rPr>
          <w:rFonts w:ascii="Times New Roman" w:eastAsia="Times New Roman" w:hAnsi="Times New Roman" w:cs="Times New Roman"/>
          <w:b/>
          <w:kern w:val="0"/>
          <w:sz w:val="20"/>
          <w:szCs w:val="20"/>
          <w:lang w:eastAsia="ru-RU" w:bidi="ru-RU"/>
        </w:rPr>
        <w:t>кв.м</w:t>
      </w:r>
      <w:proofErr w:type="spellEnd"/>
      <w:r>
        <w:rPr>
          <w:rFonts w:ascii="Times New Roman" w:eastAsia="Times New Roman" w:hAnsi="Times New Roman" w:cs="Times New Roman"/>
          <w:kern w:val="0"/>
          <w:sz w:val="20"/>
          <w:szCs w:val="20"/>
          <w:lang w:eastAsia="ru-RU" w:bidi="ru-RU"/>
        </w:rPr>
        <w:t>.</w:t>
      </w:r>
    </w:p>
    <w:p w:rsidR="00584F63" w:rsidRDefault="00207E9D">
      <w:pPr>
        <w:spacing w:line="240" w:lineRule="auto"/>
        <w:ind w:firstLine="567"/>
        <w:rPr>
          <w:rFonts w:ascii="Times New Roman" w:hAnsi="Times New Roman" w:cs="Times New Roman"/>
          <w:sz w:val="20"/>
          <w:szCs w:val="20"/>
        </w:rPr>
      </w:pPr>
      <w:r>
        <w:rPr>
          <w:rFonts w:ascii="Times New Roman" w:hAnsi="Times New Roman" w:cs="Times New Roman"/>
          <w:sz w:val="20"/>
          <w:szCs w:val="20"/>
        </w:rPr>
        <w:t>1.4. Техническое состояние на момент сдачи:</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Застройщиком выполняются следующие виды работ:</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стяжка пола;</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xml:space="preserve">- установка входной металлической двери;    </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монтаж/установка ПВХ окон и балконных блоков без отделки и подоконных досок;</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остекление лоджии (алюминиевый профиль);</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монтаж системы электроснабжения с установкой розеток, выключателей, установка охранно-пожарной сигнализации;</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монтаж общей домовой системы водоснабжения с установкой поквартирных счетчиков горячей и холодной воды;</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монтаж общей домовой системы канализации;</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монтаж системы отопления с установкой отопительных приборов;</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xml:space="preserve">- стены в жилых комнатах, прихожих, коридорах и кухнях: категория поверхности </w:t>
      </w:r>
      <w:r>
        <w:rPr>
          <w:rFonts w:ascii="Times New Roman" w:eastAsia="Times New Roman" w:hAnsi="Times New Roman" w:cs="Times New Roman"/>
          <w:color w:val="000000"/>
          <w:kern w:val="0"/>
          <w:sz w:val="20"/>
          <w:szCs w:val="20"/>
          <w:lang w:eastAsia="ru-RU" w:bidi="ru-RU"/>
        </w:rPr>
        <w:t>согласно ГОСТ 13015-2012 с категорией поверхности А4;</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xml:space="preserve">В стоимость строительства </w:t>
      </w:r>
      <w:r>
        <w:rPr>
          <w:rFonts w:ascii="Times New Roman" w:hAnsi="Times New Roman" w:cs="Times New Roman"/>
          <w:b/>
          <w:sz w:val="20"/>
          <w:szCs w:val="20"/>
        </w:rPr>
        <w:t>не включаются</w:t>
      </w:r>
      <w:r>
        <w:rPr>
          <w:rFonts w:ascii="Times New Roman" w:hAnsi="Times New Roman" w:cs="Times New Roman"/>
          <w:sz w:val="20"/>
          <w:szCs w:val="20"/>
        </w:rPr>
        <w:t xml:space="preserve"> и Застройщиком </w:t>
      </w:r>
      <w:r>
        <w:rPr>
          <w:rFonts w:ascii="Times New Roman" w:hAnsi="Times New Roman" w:cs="Times New Roman"/>
          <w:b/>
          <w:sz w:val="20"/>
          <w:szCs w:val="20"/>
        </w:rPr>
        <w:t>не выполняются</w:t>
      </w:r>
      <w:r>
        <w:rPr>
          <w:rFonts w:ascii="Times New Roman" w:hAnsi="Times New Roman" w:cs="Times New Roman"/>
          <w:sz w:val="20"/>
          <w:szCs w:val="20"/>
        </w:rPr>
        <w:t xml:space="preserve"> следующие виды работ:</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внутриквартирный монтаж водоснабжения;</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внутриквартирный монтаж канализации;</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наклейка обоев;</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настилка напольного покрытия с устройством теплозвукоизоляционной подстилки;</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xml:space="preserve">- стяжка пола в санузле и ванной комнате; </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укладка плитки в санузлах;</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установка межкомнатных дверей и дверей в санузлах и кладовых;</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-установка электроплиты, устройства защитного отключения;</w:t>
      </w:r>
    </w:p>
    <w:p w:rsidR="00584F63" w:rsidRDefault="00207E9D">
      <w:pPr>
        <w:spacing w:line="240" w:lineRule="auto"/>
        <w:rPr>
          <w:rFonts w:ascii="Times New Roman" w:hAnsi="Times New Roman" w:cs="Times New Roman"/>
          <w:sz w:val="20"/>
          <w:szCs w:val="20"/>
        </w:rPr>
      </w:pPr>
      <w:r>
        <w:rPr>
          <w:rFonts w:ascii="Times New Roman" w:hAnsi="Times New Roman" w:cs="Times New Roman"/>
          <w:sz w:val="20"/>
          <w:szCs w:val="20"/>
        </w:rPr>
        <w:t>- чистовая шпатлевка стен и потолков, чистовая покраска потолков и стен.</w:t>
      </w:r>
    </w:p>
    <w:p w:rsidR="00584F63" w:rsidRDefault="00207E9D">
      <w:pPr>
        <w:jc w:val="both"/>
        <w:rPr>
          <w:rFonts w:ascii="Times New Roman" w:eastAsia="Times New Roman" w:hAnsi="Times New Roman" w:cs="Times New Roman"/>
          <w:sz w:val="20"/>
          <w:szCs w:val="20"/>
          <w:lang w:eastAsia="ar-SA" w:bidi="ar-SA"/>
        </w:rPr>
      </w:pPr>
      <w:r>
        <w:rPr>
          <w:rFonts w:ascii="Times New Roman" w:eastAsia="Times New Roman" w:hAnsi="Times New Roman" w:cs="Times New Roman"/>
          <w:sz w:val="20"/>
          <w:szCs w:val="20"/>
          <w:lang w:eastAsia="ar-SA" w:bidi="ar-SA"/>
        </w:rPr>
        <w:t xml:space="preserve">- установка </w:t>
      </w:r>
      <w:proofErr w:type="spellStart"/>
      <w:r>
        <w:rPr>
          <w:rFonts w:ascii="Times New Roman" w:eastAsia="Times New Roman" w:hAnsi="Times New Roman" w:cs="Times New Roman"/>
          <w:sz w:val="20"/>
          <w:szCs w:val="20"/>
          <w:lang w:eastAsia="ar-SA" w:bidi="ar-SA"/>
        </w:rPr>
        <w:t>санфаянса</w:t>
      </w:r>
      <w:proofErr w:type="spellEnd"/>
      <w:r>
        <w:rPr>
          <w:rFonts w:ascii="Times New Roman" w:eastAsia="Times New Roman" w:hAnsi="Times New Roman" w:cs="Times New Roman"/>
          <w:sz w:val="20"/>
          <w:szCs w:val="20"/>
          <w:lang w:eastAsia="ar-SA" w:bidi="ar-SA"/>
        </w:rPr>
        <w:t xml:space="preserve"> (ванна, мойка, раковина, унитаз и смесители).</w:t>
      </w:r>
    </w:p>
    <w:p w:rsidR="00584F63" w:rsidRDefault="00207E9D">
      <w:pPr>
        <w:ind w:firstLine="567"/>
        <w:jc w:val="both"/>
        <w:rPr>
          <w:rFonts w:ascii="Times New Roman" w:eastAsia="Times New Roman" w:hAnsi="Times New Roman" w:cs="Times New Roman"/>
          <w:color w:val="000000"/>
          <w:sz w:val="20"/>
          <w:szCs w:val="20"/>
          <w:lang w:eastAsia="ar-SA" w:bidi="ar-SA"/>
        </w:rPr>
      </w:pPr>
      <w:r>
        <w:rPr>
          <w:rFonts w:ascii="Times New Roman" w:eastAsia="Times New Roman" w:hAnsi="Times New Roman" w:cs="Times New Roman"/>
          <w:color w:val="000000"/>
          <w:sz w:val="20"/>
          <w:szCs w:val="20"/>
          <w:lang w:eastAsia="ar-SA" w:bidi="ar-SA"/>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rsidR="00584F63" w:rsidRDefault="00207E9D">
      <w:pPr>
        <w:spacing w:line="240" w:lineRule="auto"/>
        <w:ind w:firstLine="567"/>
        <w:jc w:val="both"/>
        <w:rPr>
          <w:rFonts w:ascii="Times New Roman" w:eastAsia="Times New Roman" w:hAnsi="Times New Roman" w:cs="Times New Roman"/>
          <w:sz w:val="20"/>
          <w:szCs w:val="20"/>
          <w:lang w:eastAsia="ar-SA" w:bidi="ar-SA"/>
        </w:rPr>
      </w:pPr>
      <w:r>
        <w:rPr>
          <w:rFonts w:ascii="Times New Roman" w:eastAsia="Times New Roman" w:hAnsi="Times New Roman" w:cs="Times New Roman"/>
          <w:color w:val="000000"/>
          <w:sz w:val="20"/>
          <w:szCs w:val="20"/>
          <w:lang w:eastAsia="ar-SA" w:bidi="ar-SA"/>
        </w:rPr>
        <w:t>1.5. Настоящий Договор подлежит государственной регистрации и считает</w:t>
      </w:r>
      <w:r>
        <w:rPr>
          <w:rFonts w:ascii="Times New Roman" w:eastAsia="Times New Roman" w:hAnsi="Times New Roman" w:cs="Times New Roman"/>
          <w:sz w:val="20"/>
          <w:szCs w:val="20"/>
          <w:lang w:eastAsia="ar-SA" w:bidi="ar-SA"/>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rsidR="00584F63" w:rsidRDefault="00207E9D">
      <w:pPr>
        <w:spacing w:line="240" w:lineRule="auto"/>
        <w:ind w:firstLine="567"/>
        <w:jc w:val="both"/>
        <w:rPr>
          <w:rFonts w:ascii="Times New Roman" w:eastAsia="Times New Roman" w:hAnsi="Times New Roman" w:cs="Times New Roman"/>
          <w:sz w:val="20"/>
          <w:szCs w:val="20"/>
          <w:lang w:eastAsia="ar-SA" w:bidi="ar-SA"/>
        </w:rPr>
      </w:pPr>
      <w:r>
        <w:rPr>
          <w:rFonts w:ascii="Times New Roman" w:eastAsia="Times New Roman" w:hAnsi="Times New Roman" w:cs="Times New Roman"/>
          <w:sz w:val="20"/>
          <w:szCs w:val="20"/>
          <w:lang w:eastAsia="ar-SA" w:bidi="ar-SA"/>
        </w:rPr>
        <w:t>1.6. Застройщик заверяет и гарантирует, что права требования, передаваемые Участнику долевого строительства приобретены в соответствии с законодательством РФ и на момент заключения Договора, являются действительными. Застройщик подтверждает и гарантирует, что права требования никому не проданы, не уступлены, в споре, под арестом или запрещением не состоят, нигде не заложены и не обременены.</w:t>
      </w:r>
    </w:p>
    <w:p w:rsidR="00207E9D" w:rsidRDefault="00207E9D">
      <w:pPr>
        <w:spacing w:line="240" w:lineRule="auto"/>
        <w:ind w:firstLine="567"/>
        <w:jc w:val="both"/>
        <w:rPr>
          <w:rFonts w:ascii="Times New Roman" w:eastAsia="Times New Roman" w:hAnsi="Times New Roman" w:cs="Times New Roman"/>
          <w:sz w:val="20"/>
          <w:szCs w:val="20"/>
          <w:lang w:eastAsia="ar-SA" w:bidi="ar-SA"/>
        </w:rPr>
      </w:pPr>
    </w:p>
    <w:p w:rsidR="00584F63" w:rsidRDefault="00207E9D">
      <w:pPr>
        <w:pStyle w:val="ConsNormal"/>
        <w:widowControl/>
        <w:spacing w:line="240" w:lineRule="auto"/>
        <w:ind w:left="360" w:right="0" w:firstLine="0"/>
        <w:jc w:val="center"/>
        <w:rPr>
          <w:rFonts w:ascii="Times New Roman" w:hAnsi="Times New Roman" w:cs="Times New Roman"/>
        </w:rPr>
      </w:pPr>
      <w:r>
        <w:rPr>
          <w:rFonts w:ascii="Times New Roman" w:hAnsi="Times New Roman" w:cs="Times New Roman"/>
        </w:rPr>
        <w:t>2. ЦЕНА ДОГОВОРА И ПОРЯДОК РАСЧЕТОВ</w:t>
      </w:r>
    </w:p>
    <w:p w:rsidR="00584F63" w:rsidRDefault="00584F63">
      <w:pPr>
        <w:pStyle w:val="ConsNormal"/>
        <w:widowControl/>
        <w:spacing w:line="240" w:lineRule="auto"/>
        <w:ind w:left="720" w:right="0" w:firstLine="0"/>
        <w:rPr>
          <w:rFonts w:ascii="Times New Roman" w:hAnsi="Times New Roman" w:cs="Times New Roman"/>
          <w:color w:val="000000" w:themeColor="text1"/>
        </w:rPr>
      </w:pPr>
    </w:p>
    <w:p w:rsidR="00584F63" w:rsidRDefault="00207E9D">
      <w:pPr>
        <w:pStyle w:val="ConsNormal"/>
        <w:widowControl/>
        <w:spacing w:line="240" w:lineRule="auto"/>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 xml:space="preserve">2.1. Цена Договора на дату заключения составляет </w:t>
      </w:r>
      <w:r>
        <w:rPr>
          <w:rFonts w:ascii="Times New Roman" w:hAnsi="Times New Roman" w:cs="Times New Roman"/>
          <w:b/>
          <w:color w:val="000000"/>
        </w:rPr>
        <w:t>${estate_deal.deal_sum|clarification}</w:t>
      </w:r>
      <w:r>
        <w:rPr>
          <w:rFonts w:ascii="Times New Roman" w:hAnsi="Times New Roman" w:cs="Times New Roman"/>
          <w:b/>
          <w:color w:val="000000" w:themeColor="text1"/>
        </w:rPr>
        <w:t>.</w:t>
      </w:r>
      <w:r>
        <w:rPr>
          <w:rFonts w:ascii="Times New Roman" w:hAnsi="Times New Roman" w:cs="Times New Roman"/>
          <w:color w:val="000000" w:themeColor="text1"/>
        </w:rPr>
        <w:t xml:space="preserve"> </w:t>
      </w:r>
    </w:p>
    <w:p w:rsidR="00584F63" w:rsidRDefault="00207E9D">
      <w:pPr>
        <w:pStyle w:val="ConsNormal"/>
        <w:widowControl/>
        <w:spacing w:line="240" w:lineRule="auto"/>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color w:val="000000" w:themeColor="text1"/>
        </w:rPr>
        <w:t xml:space="preserve">Стоимость одного квадратного метра общей приведенной площади Объекта долевого строительства составляет </w:t>
      </w:r>
      <w:r>
        <w:rPr>
          <w:rFonts w:ascii="Times New Roman" w:hAnsi="Times New Roman" w:cs="Times New Roman"/>
          <w:b/>
          <w:color w:val="000000"/>
        </w:rPr>
        <w:t>${estate_deal.deal_sum_floor_m2|clarification}.</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 xml:space="preserve">Расходы Застройщика, которые возмещаются за счет средств Участника долевого строительства, размещенных на счете </w:t>
      </w:r>
      <w:proofErr w:type="spellStart"/>
      <w:r>
        <w:rPr>
          <w:rFonts w:ascii="Times New Roman" w:hAnsi="Times New Roman" w:cs="Times New Roman"/>
        </w:rPr>
        <w:t>эскроу</w:t>
      </w:r>
      <w:proofErr w:type="spellEnd"/>
      <w:r>
        <w:rPr>
          <w:rFonts w:ascii="Times New Roman" w:hAnsi="Times New Roman" w:cs="Times New Roman"/>
        </w:rPr>
        <w:t>, осуществляются в связи со строительством (созданием) многоквартирного дома. Перечень расходов, соответствующих указанному целевому назначению:</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lastRenderedPageBreak/>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2.1.9. платежи, связанные с государственной регистрацией договоров участия в долевом строительстве;</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2.1.10. оплата услуг уполномоченного банка по совершению операций с денежными средствами, находящимися на расчетном счете застройщика;</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2.1.13. оплата услуг коммерческой организации, осуществляющей функции единоличного исполнительного органа застройщика;</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2.1.14. денежные выплаты, связанные с предоставлением работникам гарантий и компенсаций, предусмотренных Трудовым кодексом Российской Федерации;</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 xml:space="preserve">2.1.15. оплата расходов, связанных с содержанием жилых и (или) нежилых помещений, </w:t>
      </w:r>
      <w:proofErr w:type="spellStart"/>
      <w:r>
        <w:rPr>
          <w:rFonts w:ascii="Times New Roman" w:hAnsi="Times New Roman" w:cs="Times New Roman"/>
        </w:rPr>
        <w:t>машино</w:t>
      </w:r>
      <w:proofErr w:type="spellEnd"/>
      <w:r>
        <w:rPr>
          <w:rFonts w:ascii="Times New Roman" w:hAnsi="Times New Roman" w:cs="Times New Roman"/>
        </w:rPr>
        <w:t>-мест,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rsidR="00584F63" w:rsidRDefault="00207E9D">
      <w:pPr>
        <w:pStyle w:val="ConsNormal"/>
        <w:widowControl/>
        <w:spacing w:line="240" w:lineRule="auto"/>
        <w:ind w:right="0" w:firstLine="567"/>
        <w:jc w:val="both"/>
        <w:rPr>
          <w:rFonts w:ascii="Times New Roman" w:hAnsi="Times New Roman" w:cs="Times New Roman"/>
          <w:b/>
          <w:color w:val="000000"/>
        </w:rPr>
      </w:pPr>
      <w:r>
        <w:rPr>
          <w:rFonts w:ascii="Times New Roman" w:hAnsi="Times New Roman" w:cs="Times New Roman"/>
          <w:color w:val="000000"/>
        </w:rPr>
        <w:t>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риэлтерских услуг (агентства недвижимости).</w:t>
      </w:r>
    </w:p>
    <w:p w:rsidR="00584F63" w:rsidRDefault="00207E9D">
      <w:pPr>
        <w:pStyle w:val="ConsNormal"/>
        <w:widowControl/>
        <w:spacing w:line="240" w:lineRule="auto"/>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 xml:space="preserve">2.2. </w:t>
      </w:r>
      <w:r>
        <w:rPr>
          <w:rFonts w:ascii="Times New Roman" w:hAnsi="Times New Roman" w:cs="Times New Roman"/>
          <w:color w:val="000000" w:themeColor="text1"/>
          <w:shd w:val="clear" w:color="auto" w:fill="FFFFFF"/>
        </w:rPr>
        <w:t xml:space="preserve">Разница между ценой настоящего договора и фактическими затратами Застройщика на строительство </w:t>
      </w:r>
      <w:r>
        <w:rPr>
          <w:rFonts w:ascii="Times New Roman" w:hAnsi="Times New Roman" w:cs="Times New Roman"/>
          <w:color w:val="000000"/>
        </w:rPr>
        <w:t>Объекта долевого строительства</w:t>
      </w:r>
      <w:r>
        <w:rPr>
          <w:rFonts w:ascii="Times New Roman" w:hAnsi="Times New Roman" w:cs="Times New Roman"/>
          <w:color w:val="000000" w:themeColor="text1"/>
          <w:shd w:val="clear" w:color="auto" w:fill="FFFFFF"/>
        </w:rPr>
        <w:t xml:space="preserve">, предусмотренной в п. 1.3 Договора, оставшаяся в распоряжении Застройщика по окончанию строительства и передачи </w:t>
      </w:r>
      <w:r>
        <w:rPr>
          <w:rFonts w:ascii="Times New Roman" w:hAnsi="Times New Roman" w:cs="Times New Roman"/>
          <w:color w:val="000000"/>
        </w:rPr>
        <w:t>Объекта долевого строительства</w:t>
      </w:r>
      <w:r>
        <w:rPr>
          <w:rFonts w:ascii="Times New Roman" w:hAnsi="Times New Roman" w:cs="Times New Roman"/>
          <w:color w:val="000000" w:themeColor="text1"/>
          <w:shd w:val="clear" w:color="auto" w:fill="FFFFFF"/>
        </w:rPr>
        <w:t xml:space="preserve"> Участнику долевого строительства </w:t>
      </w:r>
      <w:r>
        <w:rPr>
          <w:rFonts w:ascii="Times New Roman" w:hAnsi="Times New Roman" w:cs="Times New Roman"/>
          <w:color w:val="000000" w:themeColor="text1"/>
          <w:shd w:val="clear" w:color="auto" w:fill="FFFFFF"/>
        </w:rPr>
        <w:lastRenderedPageBreak/>
        <w:t>(экономия Застройщика), является вознаграждением за услуги Застройщика и не возвращается Участнику долевого строительства.</w:t>
      </w:r>
    </w:p>
    <w:p w:rsidR="00584F63" w:rsidRDefault="00207E9D">
      <w:pPr>
        <w:widowControl w:val="0"/>
        <w:tabs>
          <w:tab w:val="left" w:pos="1609"/>
        </w:tabs>
        <w:suppressAutoHyphens w:val="0"/>
        <w:spacing w:line="240" w:lineRule="auto"/>
        <w:ind w:right="101" w:firstLine="567"/>
        <w:jc w:val="both"/>
        <w:rPr>
          <w:rFonts w:ascii="Times New Roman" w:hAnsi="Times New Roman" w:cs="Times New Roman"/>
          <w:sz w:val="20"/>
          <w:szCs w:val="20"/>
        </w:rPr>
      </w:pPr>
      <w:r>
        <w:rPr>
          <w:rFonts w:ascii="Times New Roman" w:hAnsi="Times New Roman" w:cs="Times New Roman"/>
          <w:sz w:val="20"/>
          <w:szCs w:val="20"/>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счета, открываемого в </w:t>
      </w:r>
      <w:r>
        <w:rPr>
          <w:rFonts w:ascii="Times New Roman" w:hAnsi="Times New Roman" w:cs="Times New Roman"/>
          <w:b/>
          <w:sz w:val="20"/>
          <w:szCs w:val="20"/>
        </w:rPr>
        <w:t>ПАО Сбербанк России</w:t>
      </w:r>
      <w:r>
        <w:rPr>
          <w:rFonts w:ascii="Times New Roman" w:hAnsi="Times New Roman" w:cs="Times New Roman"/>
          <w:sz w:val="20"/>
          <w:szCs w:val="20"/>
        </w:rPr>
        <w:t xml:space="preserve">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-агенте) по договору 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заключенным между Бенефициаром, депонентом и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-агентом, на следующих условиях:</w:t>
      </w:r>
    </w:p>
    <w:p w:rsidR="00584F63" w:rsidRDefault="00207E9D">
      <w:pPr>
        <w:widowControl w:val="0"/>
        <w:tabs>
          <w:tab w:val="left" w:pos="1235"/>
        </w:tabs>
        <w:suppressAutoHyphens w:val="0"/>
        <w:spacing w:line="240" w:lineRule="auto"/>
        <w:ind w:right="161" w:firstLine="567"/>
        <w:jc w:val="both"/>
        <w:rPr>
          <w:rFonts w:ascii="Times New Roman" w:hAnsi="Times New Roman" w:cs="Times New Roman"/>
          <w:sz w:val="20"/>
          <w:szCs w:val="20"/>
        </w:rPr>
      </w:pPr>
      <w:r>
        <w:rPr>
          <w:rFonts w:ascii="Times New Roman" w:hAnsi="Times New Roman" w:cs="Times New Roman"/>
          <w:sz w:val="20"/>
          <w:szCs w:val="20"/>
        </w:rPr>
        <w:t>2.3.1.</w:t>
      </w:r>
      <w:r>
        <w:rPr>
          <w:rFonts w:ascii="Times New Roman" w:hAnsi="Times New Roman" w:cs="Times New Roman"/>
          <w:b/>
          <w:sz w:val="20"/>
          <w:szCs w:val="20"/>
        </w:rPr>
        <w:t xml:space="preserve"> </w:t>
      </w:r>
      <w:proofErr w:type="spellStart"/>
      <w:r>
        <w:rPr>
          <w:rFonts w:ascii="Times New Roman" w:hAnsi="Times New Roman" w:cs="Times New Roman"/>
          <w:b/>
          <w:sz w:val="20"/>
          <w:szCs w:val="20"/>
        </w:rPr>
        <w:t>Эскроу</w:t>
      </w:r>
      <w:proofErr w:type="spellEnd"/>
      <w:r>
        <w:rPr>
          <w:rFonts w:ascii="Times New Roman" w:hAnsi="Times New Roman" w:cs="Times New Roman"/>
          <w:b/>
          <w:sz w:val="20"/>
          <w:szCs w:val="20"/>
        </w:rPr>
        <w:t>-агент</w:t>
      </w:r>
      <w:r>
        <w:rPr>
          <w:rFonts w:ascii="Times New Roman" w:hAnsi="Times New Roman" w:cs="Times New Roman"/>
          <w:sz w:val="20"/>
          <w:szCs w:val="20"/>
        </w:rPr>
        <w:t xml:space="preserve">: </w:t>
      </w:r>
      <w:r>
        <w:rPr>
          <w:rFonts w:ascii="Times New Roman" w:hAnsi="Times New Roman" w:cs="Times New Roman"/>
          <w:color w:val="212121"/>
          <w:sz w:val="20"/>
          <w:szCs w:val="20"/>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r>
          <w:rPr>
            <w:rStyle w:val="a8"/>
            <w:rFonts w:ascii="Times New Roman" w:hAnsi="Times New Roman" w:cs="Times New Roman"/>
            <w:sz w:val="20"/>
            <w:szCs w:val="20"/>
          </w:rPr>
          <w:t>Escrow_Sberbank@sberbank.ru</w:t>
        </w:r>
      </w:hyperlink>
      <w:r>
        <w:rPr>
          <w:rStyle w:val="InternetLink"/>
          <w:rFonts w:ascii="Times New Roman" w:hAnsi="Times New Roman" w:cs="Times New Roman"/>
          <w:sz w:val="20"/>
          <w:szCs w:val="20"/>
        </w:rPr>
        <w:t>,</w:t>
      </w:r>
      <w:r>
        <w:rPr>
          <w:rFonts w:ascii="Times New Roman" w:eastAsia="Calibri" w:hAnsi="Times New Roman" w:cs="Times New Roman"/>
          <w:sz w:val="20"/>
          <w:szCs w:val="20"/>
        </w:rPr>
        <w:t xml:space="preserve"> номер телефона:</w:t>
      </w:r>
      <w:r>
        <w:rPr>
          <w:rFonts w:ascii="Times New Roman" w:hAnsi="Times New Roman" w:cs="Times New Roman"/>
          <w:color w:val="212121"/>
          <w:sz w:val="20"/>
          <w:szCs w:val="20"/>
        </w:rPr>
        <w:t xml:space="preserve"> </w:t>
      </w:r>
      <w:r>
        <w:rPr>
          <w:rFonts w:ascii="Times New Roman" w:eastAsia="Times New Roman" w:hAnsi="Times New Roman" w:cs="Times New Roman"/>
          <w:sz w:val="20"/>
          <w:szCs w:val="20"/>
        </w:rPr>
        <w:t>900 – для мобильных, 8 (800) 555 55 50 – для мобильных и городских.</w:t>
      </w:r>
    </w:p>
    <w:p w:rsidR="00584F63" w:rsidRDefault="00207E9D">
      <w:pPr>
        <w:pStyle w:val="11"/>
        <w:tabs>
          <w:tab w:val="left" w:pos="1326"/>
        </w:tabs>
        <w:spacing w:line="240" w:lineRule="auto"/>
        <w:ind w:left="0" w:firstLine="567"/>
        <w:jc w:val="both"/>
        <w:rPr>
          <w:sz w:val="20"/>
          <w:szCs w:val="20"/>
        </w:rPr>
      </w:pPr>
      <w:r>
        <w:rPr>
          <w:sz w:val="20"/>
          <w:szCs w:val="20"/>
        </w:rPr>
        <w:t>2.4. Депонент</w:t>
      </w:r>
      <w:r>
        <w:rPr>
          <w:b w:val="0"/>
          <w:sz w:val="20"/>
          <w:szCs w:val="20"/>
        </w:rPr>
        <w:t xml:space="preserve">: </w:t>
      </w:r>
      <w:r>
        <w:rPr>
          <w:rFonts w:eastAsia="Arial"/>
          <w:sz w:val="20"/>
          <w:szCs w:val="20"/>
        </w:rPr>
        <w:t>${contacts.allnames}</w:t>
      </w:r>
    </w:p>
    <w:p w:rsidR="00584F63" w:rsidRDefault="00207E9D">
      <w:pPr>
        <w:pStyle w:val="a6"/>
        <w:spacing w:line="240" w:lineRule="auto"/>
        <w:ind w:firstLine="567"/>
        <w:jc w:val="both"/>
        <w:rPr>
          <w:sz w:val="20"/>
          <w:szCs w:val="20"/>
        </w:rPr>
      </w:pPr>
      <w:r>
        <w:rPr>
          <w:b/>
          <w:sz w:val="20"/>
          <w:szCs w:val="20"/>
        </w:rPr>
        <w:t>Бенефициар</w:t>
      </w:r>
      <w:r>
        <w:rPr>
          <w:sz w:val="20"/>
          <w:szCs w:val="20"/>
        </w:rPr>
        <w:t>: ООО Специализированный застройщик «Союз-Инвест»</w:t>
      </w:r>
    </w:p>
    <w:p w:rsidR="00584F63" w:rsidRDefault="00207E9D">
      <w:pPr>
        <w:pStyle w:val="11"/>
        <w:tabs>
          <w:tab w:val="left" w:pos="1211"/>
          <w:tab w:val="left" w:pos="6860"/>
        </w:tabs>
        <w:spacing w:line="240" w:lineRule="auto"/>
        <w:ind w:left="0" w:firstLine="567"/>
        <w:jc w:val="both"/>
        <w:rPr>
          <w:sz w:val="20"/>
          <w:szCs w:val="20"/>
          <w:lang w:val="en-US"/>
        </w:rPr>
      </w:pPr>
      <w:r>
        <w:rPr>
          <w:sz w:val="20"/>
          <w:szCs w:val="20"/>
          <w:lang w:val="en-US"/>
        </w:rPr>
        <w:t xml:space="preserve">2.4.1. </w:t>
      </w:r>
      <w:r>
        <w:rPr>
          <w:sz w:val="20"/>
          <w:szCs w:val="20"/>
        </w:rPr>
        <w:t>Депонируемая</w:t>
      </w:r>
      <w:r>
        <w:rPr>
          <w:spacing w:val="-2"/>
          <w:sz w:val="20"/>
          <w:szCs w:val="20"/>
          <w:lang w:val="en-US"/>
        </w:rPr>
        <w:t xml:space="preserve"> </w:t>
      </w:r>
      <w:r>
        <w:rPr>
          <w:sz w:val="20"/>
          <w:szCs w:val="20"/>
        </w:rPr>
        <w:t>сумма</w:t>
      </w:r>
      <w:r>
        <w:rPr>
          <w:sz w:val="20"/>
          <w:szCs w:val="20"/>
          <w:lang w:val="en-US"/>
        </w:rPr>
        <w:t>:</w:t>
      </w:r>
      <w:r>
        <w:rPr>
          <w:color w:val="000000" w:themeColor="text1"/>
          <w:sz w:val="20"/>
          <w:szCs w:val="20"/>
          <w:lang w:val="en-US"/>
        </w:rPr>
        <w:t xml:space="preserve"> ${estate_deal.deal_sum|clarification}</w:t>
      </w:r>
    </w:p>
    <w:p w:rsidR="00584F63" w:rsidRDefault="00207E9D">
      <w:pPr>
        <w:widowControl w:val="0"/>
        <w:tabs>
          <w:tab w:val="left" w:pos="1213"/>
        </w:tabs>
        <w:suppressAutoHyphens w:val="0"/>
        <w:spacing w:before="2" w:line="240" w:lineRule="auto"/>
        <w:ind w:firstLine="567"/>
        <w:jc w:val="both"/>
        <w:rPr>
          <w:rFonts w:ascii="Times New Roman" w:hAnsi="Times New Roman" w:cs="Times New Roman"/>
          <w:sz w:val="20"/>
          <w:szCs w:val="20"/>
        </w:rPr>
      </w:pPr>
      <w:r>
        <w:rPr>
          <w:rFonts w:ascii="Times New Roman" w:hAnsi="Times New Roman" w:cs="Times New Roman"/>
          <w:b/>
          <w:sz w:val="20"/>
          <w:szCs w:val="20"/>
        </w:rPr>
        <w:t xml:space="preserve">2.4.2. Срок перечисления Депонентом Суммы депонирования: </w:t>
      </w:r>
      <w:r>
        <w:rPr>
          <w:rFonts w:ascii="Times New Roman" w:hAnsi="Times New Roman" w:cs="Times New Roman"/>
          <w:sz w:val="20"/>
          <w:szCs w:val="20"/>
        </w:rPr>
        <w:t xml:space="preserve">в соответствии с п. </w:t>
      </w:r>
      <w:r>
        <w:rPr>
          <w:rFonts w:ascii="Times New Roman" w:hAnsi="Times New Roman" w:cs="Times New Roman"/>
          <w:b/>
          <w:sz w:val="20"/>
          <w:szCs w:val="20"/>
        </w:rPr>
        <w:t>2.4.7</w:t>
      </w:r>
      <w:r>
        <w:rPr>
          <w:rFonts w:ascii="Times New Roman" w:hAnsi="Times New Roman" w:cs="Times New Roman"/>
          <w:sz w:val="20"/>
          <w:szCs w:val="20"/>
        </w:rPr>
        <w:t>. настоящего</w:t>
      </w:r>
      <w:r>
        <w:rPr>
          <w:rFonts w:ascii="Times New Roman" w:hAnsi="Times New Roman" w:cs="Times New Roman"/>
          <w:spacing w:val="-15"/>
          <w:sz w:val="20"/>
          <w:szCs w:val="20"/>
        </w:rPr>
        <w:t xml:space="preserve"> </w:t>
      </w:r>
      <w:r>
        <w:rPr>
          <w:rFonts w:ascii="Times New Roman" w:hAnsi="Times New Roman" w:cs="Times New Roman"/>
          <w:sz w:val="20"/>
          <w:szCs w:val="20"/>
        </w:rPr>
        <w:t>договора.</w:t>
      </w:r>
    </w:p>
    <w:p w:rsidR="00584F63" w:rsidRDefault="00207E9D">
      <w:pPr>
        <w:widowControl w:val="0"/>
        <w:tabs>
          <w:tab w:val="left" w:pos="1213"/>
        </w:tabs>
        <w:suppressAutoHyphens w:val="0"/>
        <w:spacing w:line="240" w:lineRule="auto"/>
        <w:ind w:firstLine="567"/>
        <w:jc w:val="both"/>
        <w:rPr>
          <w:rFonts w:ascii="Times New Roman" w:hAnsi="Times New Roman" w:cs="Times New Roman"/>
          <w:sz w:val="20"/>
          <w:szCs w:val="20"/>
        </w:rPr>
      </w:pPr>
      <w:r>
        <w:rPr>
          <w:rFonts w:ascii="Times New Roman" w:hAnsi="Times New Roman" w:cs="Times New Roman"/>
          <w:b/>
          <w:sz w:val="20"/>
          <w:szCs w:val="20"/>
        </w:rPr>
        <w:t xml:space="preserve">2.4.3. Срок условного депонирования денежных средств: </w:t>
      </w:r>
      <w:r>
        <w:rPr>
          <w:rFonts w:ascii="Times New Roman" w:hAnsi="Times New Roman" w:cs="Times New Roman"/>
          <w:sz w:val="20"/>
          <w:szCs w:val="20"/>
        </w:rPr>
        <w:t>6 (Шесть)</w:t>
      </w:r>
      <w:r>
        <w:rPr>
          <w:rFonts w:ascii="Times New Roman" w:hAnsi="Times New Roman" w:cs="Times New Roman"/>
          <w:b/>
          <w:bCs/>
          <w:sz w:val="20"/>
          <w:szCs w:val="20"/>
        </w:rPr>
        <w:t xml:space="preserve"> </w:t>
      </w:r>
      <w:r>
        <w:rPr>
          <w:rFonts w:ascii="Times New Roman" w:hAnsi="Times New Roman" w:cs="Times New Roman"/>
          <w:sz w:val="20"/>
          <w:szCs w:val="20"/>
        </w:rPr>
        <w:t>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rsidR="00584F63" w:rsidRDefault="00207E9D">
      <w:pPr>
        <w:pStyle w:val="11"/>
        <w:tabs>
          <w:tab w:val="left" w:pos="1213"/>
        </w:tabs>
        <w:spacing w:line="240" w:lineRule="auto"/>
        <w:ind w:left="0" w:firstLine="567"/>
        <w:jc w:val="both"/>
        <w:rPr>
          <w:sz w:val="20"/>
          <w:szCs w:val="20"/>
        </w:rPr>
      </w:pPr>
      <w:r>
        <w:rPr>
          <w:sz w:val="20"/>
          <w:szCs w:val="20"/>
        </w:rPr>
        <w:t>2.4.4. Основания перечисления застройщику (бенефициару) депонированной</w:t>
      </w:r>
      <w:r>
        <w:rPr>
          <w:spacing w:val="-1"/>
          <w:sz w:val="20"/>
          <w:szCs w:val="20"/>
        </w:rPr>
        <w:t xml:space="preserve"> </w:t>
      </w:r>
      <w:r>
        <w:rPr>
          <w:sz w:val="20"/>
          <w:szCs w:val="20"/>
        </w:rPr>
        <w:t>суммы:</w:t>
      </w:r>
    </w:p>
    <w:p w:rsidR="00584F63" w:rsidRDefault="00207E9D">
      <w:pPr>
        <w:pStyle w:val="ad"/>
        <w:widowControl w:val="0"/>
        <w:tabs>
          <w:tab w:val="left" w:pos="930"/>
        </w:tabs>
        <w:suppressAutoHyphens w:val="0"/>
        <w:spacing w:before="2"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разрешение на ввод в эксплуатацию Объекта строительства либо размещение в единой информационной системе жилищного строительства информации о вводе в эксплуатацию Объекта строительства.</w:t>
      </w:r>
    </w:p>
    <w:p w:rsidR="00584F63" w:rsidRDefault="00207E9D">
      <w:pPr>
        <w:widowControl w:val="0"/>
        <w:tabs>
          <w:tab w:val="left" w:pos="1294"/>
        </w:tabs>
        <w:suppressAutoHyphens w:val="0"/>
        <w:spacing w:line="240" w:lineRule="auto"/>
        <w:ind w:firstLine="567"/>
        <w:jc w:val="both"/>
        <w:rPr>
          <w:rFonts w:ascii="Times New Roman" w:hAnsi="Times New Roman" w:cs="Times New Roman"/>
          <w:sz w:val="20"/>
          <w:szCs w:val="20"/>
        </w:rPr>
      </w:pPr>
      <w:r>
        <w:rPr>
          <w:rFonts w:ascii="Times New Roman" w:hAnsi="Times New Roman" w:cs="Times New Roman"/>
          <w:b/>
          <w:sz w:val="20"/>
          <w:szCs w:val="20"/>
        </w:rPr>
        <w:t>2.4.5</w:t>
      </w:r>
      <w:r>
        <w:rPr>
          <w:rFonts w:ascii="Times New Roman" w:hAnsi="Times New Roman" w:cs="Times New Roman"/>
          <w:sz w:val="20"/>
          <w:szCs w:val="20"/>
        </w:rPr>
        <w:t>. Депонированная сумма перечисляется не позднее десяти рабочих дней после представления</w:t>
      </w:r>
      <w:r>
        <w:rPr>
          <w:rFonts w:ascii="Times New Roman" w:hAnsi="Times New Roman" w:cs="Times New Roman"/>
          <w:spacing w:val="24"/>
          <w:sz w:val="20"/>
          <w:szCs w:val="20"/>
        </w:rPr>
        <w:t xml:space="preserve"> </w:t>
      </w:r>
      <w:r>
        <w:rPr>
          <w:rFonts w:ascii="Times New Roman" w:hAnsi="Times New Roman" w:cs="Times New Roman"/>
          <w:sz w:val="20"/>
          <w:szCs w:val="20"/>
        </w:rPr>
        <w:t xml:space="preserve">застройщиком документов, предусмотренных </w:t>
      </w:r>
      <w:r>
        <w:rPr>
          <w:rFonts w:ascii="Times New Roman" w:hAnsi="Times New Roman" w:cs="Times New Roman"/>
          <w:b/>
          <w:sz w:val="20"/>
          <w:szCs w:val="20"/>
        </w:rPr>
        <w:t>п. 2.4.4</w:t>
      </w:r>
      <w:r>
        <w:rPr>
          <w:rFonts w:ascii="Times New Roman" w:hAnsi="Times New Roman" w:cs="Times New Roman"/>
          <w:sz w:val="20"/>
          <w:szCs w:val="20"/>
        </w:rPr>
        <w:t xml:space="preserve">. Договора, на счет: ООО Специализированный застройщик «Союз-Инвест», </w:t>
      </w:r>
      <w:r>
        <w:rPr>
          <w:rFonts w:ascii="Times New Roman" w:hAnsi="Times New Roman" w:cs="Times New Roman"/>
          <w:color w:val="000000" w:themeColor="text1"/>
          <w:sz w:val="20"/>
          <w:szCs w:val="20"/>
        </w:rPr>
        <w:t xml:space="preserve">ИНН 5448456469 КПП </w:t>
      </w:r>
      <w:r>
        <w:rPr>
          <w:rFonts w:ascii="Times New Roman" w:hAnsi="Times New Roman" w:cs="Times New Roman"/>
          <w:color w:val="00000A"/>
          <w:sz w:val="20"/>
          <w:szCs w:val="20"/>
          <w:shd w:val="clear" w:color="auto" w:fill="FFFFFF"/>
          <w:lang w:eastAsia="zh-CN" w:bidi="ar-SA"/>
        </w:rPr>
        <w:t>540501001</w:t>
      </w:r>
      <w:r>
        <w:rPr>
          <w:rFonts w:ascii="Times New Roman" w:hAnsi="Times New Roman" w:cs="Times New Roman"/>
          <w:sz w:val="20"/>
          <w:szCs w:val="20"/>
        </w:rPr>
        <w:t>, указанный в реквизитах Застройщика.</w:t>
      </w:r>
    </w:p>
    <w:p w:rsidR="00584F63" w:rsidRDefault="00207E9D">
      <w:pPr>
        <w:pStyle w:val="11"/>
        <w:tabs>
          <w:tab w:val="left" w:pos="1213"/>
        </w:tabs>
        <w:spacing w:line="240" w:lineRule="auto"/>
        <w:ind w:left="0" w:firstLine="567"/>
        <w:jc w:val="both"/>
        <w:rPr>
          <w:sz w:val="20"/>
          <w:szCs w:val="20"/>
        </w:rPr>
      </w:pPr>
      <w:r>
        <w:rPr>
          <w:sz w:val="20"/>
          <w:szCs w:val="20"/>
        </w:rPr>
        <w:t>2.4.6. Основания прекращения условного депонирования денежных</w:t>
      </w:r>
      <w:r>
        <w:rPr>
          <w:spacing w:val="2"/>
          <w:sz w:val="20"/>
          <w:szCs w:val="20"/>
        </w:rPr>
        <w:t xml:space="preserve"> </w:t>
      </w:r>
      <w:r>
        <w:rPr>
          <w:sz w:val="20"/>
          <w:szCs w:val="20"/>
        </w:rPr>
        <w:t>средств:</w:t>
      </w:r>
    </w:p>
    <w:p w:rsidR="00584F63" w:rsidRDefault="00207E9D">
      <w:pPr>
        <w:pStyle w:val="ad"/>
        <w:widowControl w:val="0"/>
        <w:numPr>
          <w:ilvl w:val="1"/>
          <w:numId w:val="3"/>
        </w:numPr>
        <w:suppressAutoHyphens w:val="0"/>
        <w:spacing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истечение срока условного</w:t>
      </w:r>
      <w:r>
        <w:rPr>
          <w:rFonts w:ascii="Times New Roman" w:hAnsi="Times New Roman" w:cs="Times New Roman"/>
          <w:spacing w:val="1"/>
          <w:sz w:val="20"/>
          <w:szCs w:val="20"/>
        </w:rPr>
        <w:t xml:space="preserve"> </w:t>
      </w:r>
      <w:r>
        <w:rPr>
          <w:rFonts w:ascii="Times New Roman" w:hAnsi="Times New Roman" w:cs="Times New Roman"/>
          <w:sz w:val="20"/>
          <w:szCs w:val="20"/>
        </w:rPr>
        <w:t>депонирования;</w:t>
      </w:r>
    </w:p>
    <w:p w:rsidR="00584F63" w:rsidRDefault="00207E9D">
      <w:pPr>
        <w:pStyle w:val="ad"/>
        <w:widowControl w:val="0"/>
        <w:numPr>
          <w:ilvl w:val="1"/>
          <w:numId w:val="3"/>
        </w:numPr>
        <w:suppressAutoHyphens w:val="0"/>
        <w:spacing w:before="2"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перечисление депонируемой суммы в полном объеме в соответствии с Договором счета</w:t>
      </w:r>
      <w:r>
        <w:rPr>
          <w:rFonts w:ascii="Times New Roman" w:hAnsi="Times New Roman" w:cs="Times New Roman"/>
          <w:spacing w:val="-17"/>
          <w:sz w:val="20"/>
          <w:szCs w:val="20"/>
        </w:rPr>
        <w:t xml:space="preserve">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w:t>
      </w:r>
    </w:p>
    <w:p w:rsidR="00584F63" w:rsidRDefault="00207E9D">
      <w:pPr>
        <w:pStyle w:val="ad"/>
        <w:widowControl w:val="0"/>
        <w:numPr>
          <w:ilvl w:val="1"/>
          <w:numId w:val="3"/>
        </w:numPr>
        <w:suppressAutoHyphens w:val="0"/>
        <w:spacing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прекращение договора участия в долевом строительстве по основаниям, предусмотренным</w:t>
      </w:r>
      <w:r>
        <w:rPr>
          <w:rFonts w:ascii="Times New Roman" w:hAnsi="Times New Roman" w:cs="Times New Roman"/>
          <w:spacing w:val="-10"/>
          <w:sz w:val="20"/>
          <w:szCs w:val="20"/>
        </w:rPr>
        <w:t xml:space="preserve"> </w:t>
      </w:r>
      <w:r>
        <w:rPr>
          <w:rFonts w:ascii="Times New Roman" w:hAnsi="Times New Roman" w:cs="Times New Roman"/>
          <w:sz w:val="20"/>
          <w:szCs w:val="20"/>
        </w:rPr>
        <w:t>Законом;</w:t>
      </w:r>
    </w:p>
    <w:p w:rsidR="00584F63" w:rsidRDefault="00207E9D">
      <w:pPr>
        <w:pStyle w:val="ad"/>
        <w:widowControl w:val="0"/>
        <w:numPr>
          <w:ilvl w:val="1"/>
          <w:numId w:val="3"/>
        </w:numPr>
        <w:suppressAutoHyphens w:val="0"/>
        <w:spacing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возникновение иных оснований, предусмотренных действующим законодательством Российской</w:t>
      </w:r>
      <w:r>
        <w:rPr>
          <w:rFonts w:ascii="Times New Roman" w:hAnsi="Times New Roman" w:cs="Times New Roman"/>
          <w:spacing w:val="-16"/>
          <w:sz w:val="20"/>
          <w:szCs w:val="20"/>
        </w:rPr>
        <w:t xml:space="preserve"> </w:t>
      </w:r>
      <w:r>
        <w:rPr>
          <w:rFonts w:ascii="Times New Roman" w:hAnsi="Times New Roman" w:cs="Times New Roman"/>
          <w:sz w:val="20"/>
          <w:szCs w:val="20"/>
        </w:rPr>
        <w:t>Федерации.</w:t>
      </w:r>
    </w:p>
    <w:p w:rsidR="00584F63" w:rsidRDefault="00207E9D">
      <w:pPr>
        <w:widowControl w:val="0"/>
        <w:tabs>
          <w:tab w:val="left" w:pos="1206"/>
          <w:tab w:val="left" w:pos="5323"/>
          <w:tab w:val="left" w:pos="5956"/>
          <w:tab w:val="left" w:pos="6493"/>
        </w:tabs>
        <w:suppressAutoHyphens w:val="0"/>
        <w:spacing w:line="240" w:lineRule="auto"/>
        <w:ind w:right="164" w:firstLine="567"/>
        <w:jc w:val="both"/>
        <w:rPr>
          <w:rFonts w:ascii="Times New Roman" w:hAnsi="Times New Roman" w:cs="Times New Roman"/>
          <w:sz w:val="20"/>
          <w:szCs w:val="20"/>
        </w:rPr>
      </w:pPr>
      <w:r>
        <w:rPr>
          <w:rFonts w:ascii="Times New Roman" w:hAnsi="Times New Roman" w:cs="Times New Roman"/>
          <w:b/>
          <w:color w:val="000000" w:themeColor="text1"/>
          <w:sz w:val="20"/>
          <w:szCs w:val="20"/>
        </w:rPr>
        <w:t>2.4.7</w:t>
      </w:r>
      <w:r>
        <w:rPr>
          <w:rFonts w:ascii="Times New Roman" w:hAnsi="Times New Roman" w:cs="Times New Roman"/>
          <w:b/>
          <w:bCs/>
          <w:color w:val="000000" w:themeColor="text1"/>
          <w:sz w:val="20"/>
          <w:szCs w:val="20"/>
        </w:rPr>
        <w:t>.</w:t>
      </w:r>
      <w:r>
        <w:rPr>
          <w:rFonts w:ascii="Times New Roman" w:hAnsi="Times New Roman" w:cs="Times New Roman"/>
          <w:color w:val="000000" w:themeColor="text1"/>
          <w:sz w:val="20"/>
          <w:szCs w:val="20"/>
        </w:rPr>
        <w:t xml:space="preserve"> Участник долевого строительства оплачивает цену договора в размере </w:t>
      </w:r>
      <w:r>
        <w:rPr>
          <w:rFonts w:ascii="Times New Roman" w:hAnsi="Times New Roman" w:cs="Times New Roman"/>
          <w:b/>
          <w:bCs/>
          <w:color w:val="000000" w:themeColor="text1"/>
          <w:sz w:val="20"/>
          <w:szCs w:val="20"/>
        </w:rPr>
        <w:t>${estate_deal.deal_sum|clarification}</w:t>
      </w:r>
      <w:r>
        <w:rPr>
          <w:rFonts w:ascii="Times New Roman" w:hAnsi="Times New Roman" w:cs="Times New Roman"/>
          <w:sz w:val="20"/>
          <w:szCs w:val="20"/>
        </w:rPr>
        <w:t xml:space="preserve">после государственной регистрации настоящего Договора путем перевода денежных средств на специальный </w:t>
      </w:r>
      <w:proofErr w:type="spellStart"/>
      <w:r>
        <w:rPr>
          <w:rFonts w:ascii="Times New Roman" w:hAnsi="Times New Roman" w:cs="Times New Roman"/>
          <w:sz w:val="20"/>
          <w:szCs w:val="20"/>
        </w:rPr>
        <w:t>эскроу</w:t>
      </w:r>
      <w:proofErr w:type="spellEnd"/>
      <w:r>
        <w:rPr>
          <w:rFonts w:ascii="Times New Roman" w:hAnsi="Times New Roman" w:cs="Times New Roman"/>
          <w:spacing w:val="-5"/>
          <w:sz w:val="20"/>
          <w:szCs w:val="20"/>
        </w:rPr>
        <w:t xml:space="preserve"> </w:t>
      </w:r>
      <w:r>
        <w:rPr>
          <w:rFonts w:ascii="Times New Roman" w:hAnsi="Times New Roman" w:cs="Times New Roman"/>
          <w:sz w:val="20"/>
          <w:szCs w:val="20"/>
        </w:rPr>
        <w:t>счет,</w:t>
      </w:r>
      <w:r>
        <w:rPr>
          <w:rFonts w:ascii="Times New Roman" w:hAnsi="Times New Roman" w:cs="Times New Roman"/>
          <w:spacing w:val="43"/>
          <w:sz w:val="20"/>
          <w:szCs w:val="20"/>
        </w:rPr>
        <w:t xml:space="preserve"> </w:t>
      </w:r>
      <w:r>
        <w:rPr>
          <w:rFonts w:ascii="Times New Roman" w:hAnsi="Times New Roman" w:cs="Times New Roman"/>
          <w:sz w:val="20"/>
          <w:szCs w:val="20"/>
        </w:rPr>
        <w:t>открытый в ПАО Сбербанк России на имя Участника долевого строительства</w:t>
      </w:r>
      <w:bookmarkStart w:id="0" w:name="%252525252525252525252525252525252525252"/>
      <w:bookmarkEnd w:id="0"/>
      <w:r>
        <w:rPr>
          <w:rFonts w:ascii="Times New Roman" w:hAnsi="Times New Roman" w:cs="Times New Roman"/>
          <w:sz w:val="20"/>
          <w:szCs w:val="20"/>
        </w:rPr>
        <w:t>, в течение 3 (трех) рабочих дней.</w:t>
      </w:r>
    </w:p>
    <w:p w:rsidR="00584F63" w:rsidRDefault="00207E9D">
      <w:pPr>
        <w:pStyle w:val="ConsNormal"/>
        <w:widowControl/>
        <w:spacing w:line="240" w:lineRule="auto"/>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 xml:space="preserve"> 2.5. Обязанность по оплате считается исполненной в момент поступления денежных средств на счет </w:t>
      </w:r>
      <w:proofErr w:type="spellStart"/>
      <w:r>
        <w:rPr>
          <w:rFonts w:ascii="Times New Roman" w:hAnsi="Times New Roman" w:cs="Times New Roman"/>
          <w:color w:val="000000" w:themeColor="text1"/>
        </w:rPr>
        <w:t>эскроу</w:t>
      </w:r>
      <w:proofErr w:type="spellEnd"/>
      <w:r>
        <w:rPr>
          <w:rFonts w:ascii="Times New Roman" w:hAnsi="Times New Roman" w:cs="Times New Roman"/>
          <w:color w:val="000000" w:themeColor="text1"/>
        </w:rPr>
        <w:t xml:space="preserve"> в указанные сроки.</w:t>
      </w:r>
    </w:p>
    <w:p w:rsidR="00584F63" w:rsidRDefault="00207E9D">
      <w:pPr>
        <w:pStyle w:val="ConsNormal"/>
        <w:widowControl/>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rsidR="00584F63" w:rsidRDefault="00207E9D">
      <w:pPr>
        <w:pStyle w:val="10"/>
        <w:ind w:firstLine="360"/>
        <w:jc w:val="both"/>
        <w:rPr>
          <w:color w:val="000000" w:themeColor="text1"/>
        </w:rPr>
      </w:pPr>
      <w:r>
        <w:rPr>
          <w:color w:val="000000" w:themeColor="text1"/>
        </w:rPr>
        <w:t xml:space="preserve"> 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rsidR="00584F63" w:rsidRDefault="00584F63">
      <w:pPr>
        <w:pStyle w:val="ConsNormal"/>
        <w:widowControl/>
        <w:spacing w:line="240" w:lineRule="auto"/>
        <w:ind w:right="0" w:firstLine="0"/>
        <w:jc w:val="both"/>
        <w:rPr>
          <w:rFonts w:ascii="Times New Roman" w:hAnsi="Times New Roman" w:cs="Times New Roman"/>
        </w:rPr>
      </w:pPr>
    </w:p>
    <w:p w:rsidR="00584F63" w:rsidRDefault="00207E9D">
      <w:pPr>
        <w:pStyle w:val="ConsNormal"/>
        <w:widowControl/>
        <w:spacing w:line="240" w:lineRule="auto"/>
        <w:ind w:left="360" w:right="0" w:firstLine="0"/>
        <w:jc w:val="center"/>
        <w:rPr>
          <w:rFonts w:ascii="Times New Roman" w:hAnsi="Times New Roman" w:cs="Times New Roman"/>
        </w:rPr>
      </w:pPr>
      <w:r>
        <w:rPr>
          <w:rFonts w:ascii="Times New Roman" w:hAnsi="Times New Roman" w:cs="Times New Roman"/>
        </w:rPr>
        <w:t>3. ОБЯЗАТЕЛЬСТВА СТОРОН</w:t>
      </w:r>
    </w:p>
    <w:p w:rsidR="00584F63" w:rsidRDefault="00584F63">
      <w:pPr>
        <w:pStyle w:val="ConsNormal"/>
        <w:widowControl/>
        <w:spacing w:line="240" w:lineRule="auto"/>
        <w:ind w:left="720" w:right="0" w:firstLine="0"/>
        <w:rPr>
          <w:rFonts w:ascii="Times New Roman" w:hAnsi="Times New Roman" w:cs="Times New Roman"/>
        </w:rPr>
      </w:pPr>
    </w:p>
    <w:p w:rsidR="00584F63" w:rsidRDefault="00207E9D">
      <w:pPr>
        <w:pStyle w:val="ConsNormal"/>
        <w:widowControl/>
        <w:spacing w:line="240" w:lineRule="auto"/>
        <w:ind w:right="0" w:firstLine="570"/>
        <w:jc w:val="both"/>
        <w:rPr>
          <w:rFonts w:ascii="Times New Roman" w:hAnsi="Times New Roman" w:cs="Times New Roman"/>
          <w:color w:val="000000" w:themeColor="text1"/>
        </w:rPr>
      </w:pPr>
      <w:r>
        <w:rPr>
          <w:rFonts w:ascii="Times New Roman" w:hAnsi="Times New Roman" w:cs="Times New Roman"/>
          <w:color w:val="000000" w:themeColor="text1"/>
        </w:rPr>
        <w:t>3.1. Застройщик обязуется:</w:t>
      </w:r>
    </w:p>
    <w:p w:rsidR="00584F63" w:rsidRDefault="00207E9D">
      <w:pPr>
        <w:pStyle w:val="ConsNormal"/>
        <w:widowControl/>
        <w:spacing w:line="240" w:lineRule="auto"/>
        <w:ind w:right="0" w:firstLine="570"/>
        <w:jc w:val="both"/>
        <w:rPr>
          <w:rFonts w:ascii="Times New Roman" w:hAnsi="Times New Roman" w:cs="Times New Roman"/>
          <w:color w:val="000000" w:themeColor="text1"/>
        </w:rPr>
      </w:pPr>
      <w:r>
        <w:rPr>
          <w:rFonts w:ascii="Times New Roman" w:hAnsi="Times New Roman" w:cs="Times New Roman"/>
          <w:color w:val="000000" w:themeColor="text1"/>
        </w:rPr>
        <w:t>3.1.1. Добросовестно выполнить свои обязательства по Договору.</w:t>
      </w:r>
    </w:p>
    <w:p w:rsidR="00584F63" w:rsidRDefault="00207E9D">
      <w:pPr>
        <w:pStyle w:val="ConsNormal"/>
        <w:widowControl/>
        <w:spacing w:line="240" w:lineRule="auto"/>
        <w:ind w:right="0" w:firstLine="570"/>
        <w:jc w:val="both"/>
        <w:rPr>
          <w:rFonts w:ascii="Times New Roman" w:hAnsi="Times New Roman" w:cs="Times New Roman"/>
          <w:color w:val="000000" w:themeColor="text1"/>
        </w:rPr>
      </w:pPr>
      <w:r>
        <w:rPr>
          <w:rFonts w:ascii="Times New Roman" w:hAnsi="Times New Roman" w:cs="Times New Roman"/>
          <w:color w:val="000000" w:themeColor="text1"/>
        </w:rPr>
        <w:t>3.1.2. Предоставить в установленном законом порядке документы необходимые для государственной регистрации настоящего Договора.</w:t>
      </w:r>
    </w:p>
    <w:p w:rsidR="00584F63" w:rsidRDefault="00207E9D">
      <w:pPr>
        <w:tabs>
          <w:tab w:val="left" w:pos="1164"/>
          <w:tab w:val="left" w:pos="1584"/>
        </w:tabs>
        <w:spacing w:line="240" w:lineRule="auto"/>
        <w:ind w:left="24" w:firstLine="570"/>
        <w:jc w:val="both"/>
        <w:rPr>
          <w:rFonts w:ascii="Times New Roman" w:eastAsia="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3.1.3. </w:t>
      </w:r>
      <w:r>
        <w:rPr>
          <w:rFonts w:ascii="Times New Roman" w:eastAsia="Times New Roman" w:hAnsi="Times New Roman" w:cs="Times New Roman"/>
          <w:color w:val="000000" w:themeColor="text1"/>
          <w:sz w:val="20"/>
          <w:szCs w:val="20"/>
        </w:rPr>
        <w:t xml:space="preserve">Застройщик обязуется </w:t>
      </w:r>
      <w:r>
        <w:rPr>
          <w:rFonts w:ascii="Times New Roman" w:hAnsi="Times New Roman" w:cs="Times New Roman"/>
          <w:color w:val="000000" w:themeColor="text1"/>
          <w:sz w:val="20"/>
          <w:szCs w:val="20"/>
        </w:rPr>
        <w:t xml:space="preserve">получить в установленном порядке разрешение на ввод в эксплуатацию Объекта долевого строительства </w:t>
      </w:r>
      <w:r>
        <w:rPr>
          <w:rFonts w:ascii="Times New Roman" w:eastAsia="Times New Roman" w:hAnsi="Times New Roman" w:cs="Times New Roman"/>
          <w:color w:val="000000" w:themeColor="text1"/>
          <w:sz w:val="20"/>
          <w:szCs w:val="20"/>
        </w:rPr>
        <w:t xml:space="preserve">не позднее </w:t>
      </w:r>
      <w:r>
        <w:rPr>
          <w:rFonts w:ascii="Times New Roman" w:eastAsia="Times New Roman" w:hAnsi="Times New Roman" w:cs="Times New Roman"/>
          <w:b/>
          <w:color w:val="000000" w:themeColor="text1"/>
          <w:sz w:val="20"/>
          <w:szCs w:val="20"/>
          <w:lang w:val="en-US"/>
        </w:rPr>
        <w:t>II</w:t>
      </w:r>
      <w:r>
        <w:rPr>
          <w:rFonts w:ascii="Times New Roman" w:eastAsia="Times New Roman" w:hAnsi="Times New Roman" w:cs="Times New Roman"/>
          <w:b/>
          <w:bCs/>
          <w:color w:val="000000" w:themeColor="text1"/>
          <w:sz w:val="20"/>
          <w:szCs w:val="20"/>
        </w:rPr>
        <w:t xml:space="preserve"> квартала 2026 года.</w:t>
      </w:r>
    </w:p>
    <w:p w:rsidR="00584F63" w:rsidRDefault="00207E9D">
      <w:pPr>
        <w:tabs>
          <w:tab w:val="left" w:pos="1164"/>
          <w:tab w:val="left" w:pos="1584"/>
        </w:tabs>
        <w:spacing w:line="240" w:lineRule="auto"/>
        <w:ind w:left="24" w:firstLine="57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w:t>
      </w:r>
      <w:r>
        <w:rPr>
          <w:rFonts w:ascii="Times New Roman" w:hAnsi="Times New Roman" w:cs="Times New Roman"/>
          <w:color w:val="000000" w:themeColor="text1"/>
          <w:sz w:val="20"/>
          <w:szCs w:val="20"/>
        </w:rPr>
        <w:lastRenderedPageBreak/>
        <w:t>направить участнику долевого строительства соответствующую информацию и предложение об изменении договора.</w:t>
      </w:r>
    </w:p>
    <w:p w:rsidR="00584F63" w:rsidRDefault="00207E9D">
      <w:pPr>
        <w:pStyle w:val="ConsNormal"/>
        <w:widowControl/>
        <w:spacing w:line="240" w:lineRule="auto"/>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584F63" w:rsidRDefault="00207E9D">
      <w:pPr>
        <w:tabs>
          <w:tab w:val="left" w:pos="540"/>
          <w:tab w:val="left" w:pos="1134"/>
        </w:tabs>
        <w:spacing w:line="240" w:lineRule="auto"/>
        <w:ind w:right="-64"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3.1.5. Если в течение гарантийного срока (п. 7.2) были выявлены недостатки качества переданной Участнику долевого строительства </w:t>
      </w:r>
      <w:r>
        <w:rPr>
          <w:rFonts w:ascii="Times New Roman" w:hAnsi="Times New Roman" w:cs="Times New Roman"/>
          <w:color w:val="000000"/>
          <w:sz w:val="20"/>
          <w:szCs w:val="20"/>
        </w:rPr>
        <w:t>Объекта долевого строительства</w:t>
      </w:r>
      <w:r>
        <w:rPr>
          <w:rFonts w:ascii="Times New Roman" w:hAnsi="Times New Roman" w:cs="Times New Roman"/>
          <w:color w:val="000000" w:themeColor="text1"/>
          <w:sz w:val="20"/>
          <w:szCs w:val="20"/>
        </w:rPr>
        <w:t>, Стороны обязаны руководствоваться нормами действующего законодательства.</w:t>
      </w:r>
    </w:p>
    <w:p w:rsidR="00584F63" w:rsidRDefault="00207E9D">
      <w:pPr>
        <w:pStyle w:val="ConsNormal"/>
        <w:widowControl/>
        <w:spacing w:line="240" w:lineRule="auto"/>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3.2. Участник долевого строительства обязуется:</w:t>
      </w:r>
    </w:p>
    <w:p w:rsidR="00584F63" w:rsidRDefault="00207E9D">
      <w:pPr>
        <w:pStyle w:val="ConsNormal"/>
        <w:widowControl/>
        <w:spacing w:line="240" w:lineRule="auto"/>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rsidR="00584F63" w:rsidRDefault="00207E9D">
      <w:pPr>
        <w:spacing w:line="240" w:lineRule="auto"/>
        <w:ind w:firstLine="567"/>
        <w:jc w:val="both"/>
        <w:rPr>
          <w:rFonts w:ascii="Times New Roman" w:hAnsi="Times New Roman" w:cs="Times New Roman"/>
          <w:sz w:val="20"/>
          <w:szCs w:val="20"/>
        </w:rPr>
      </w:pPr>
      <w:r>
        <w:rPr>
          <w:rFonts w:ascii="Times New Roman" w:hAnsi="Times New Roman" w:cs="Times New Roman"/>
          <w:color w:val="000000" w:themeColor="text1"/>
          <w:sz w:val="20"/>
          <w:szCs w:val="20"/>
        </w:rPr>
        <w:t xml:space="preserve">3.2.2. </w:t>
      </w:r>
      <w:r>
        <w:rPr>
          <w:rFonts w:ascii="Times New Roman" w:hAnsi="Times New Roman" w:cs="Times New Roman"/>
          <w:sz w:val="20"/>
          <w:szCs w:val="20"/>
        </w:rPr>
        <w:t xml:space="preserve">При получении сообщения, заказного письма, </w:t>
      </w:r>
      <w:proofErr w:type="spellStart"/>
      <w:r>
        <w:rPr>
          <w:rFonts w:ascii="Times New Roman" w:hAnsi="Times New Roman" w:cs="Times New Roman"/>
          <w:sz w:val="20"/>
          <w:szCs w:val="20"/>
        </w:rPr>
        <w:t>sms</w:t>
      </w:r>
      <w:proofErr w:type="spellEnd"/>
      <w:r>
        <w:rPr>
          <w:rFonts w:ascii="Times New Roman" w:hAnsi="Times New Roman" w:cs="Times New Roman"/>
          <w:sz w:val="20"/>
          <w:szCs w:val="20"/>
        </w:rPr>
        <w:t xml:space="preserve">-уведомления о завершении строительства дома и о готовности к передаче, в </w:t>
      </w:r>
      <w:r>
        <w:rPr>
          <w:rFonts w:ascii="Times New Roman" w:hAnsi="Times New Roman" w:cs="Times New Roman"/>
          <w:b/>
          <w:sz w:val="20"/>
          <w:szCs w:val="20"/>
        </w:rPr>
        <w:t>семидневный срок</w:t>
      </w:r>
      <w:r>
        <w:rPr>
          <w:rFonts w:ascii="Times New Roman" w:hAnsi="Times New Roman" w:cs="Times New Roman"/>
          <w:sz w:val="20"/>
          <w:szCs w:val="20"/>
        </w:rPr>
        <w:t xml:space="preserve"> приступить к принятию Объекта долевого строительства по акту приема-передачи.</w:t>
      </w:r>
    </w:p>
    <w:p w:rsidR="00584F63" w:rsidRDefault="00207E9D">
      <w:pPr>
        <w:spacing w:line="240" w:lineRule="auto"/>
        <w:ind w:firstLine="567"/>
        <w:jc w:val="both"/>
        <w:rPr>
          <w:rFonts w:ascii="Times New Roman" w:hAnsi="Times New Roman" w:cs="Times New Roman"/>
          <w:sz w:val="20"/>
          <w:szCs w:val="20"/>
        </w:rPr>
      </w:pPr>
      <w:r>
        <w:rPr>
          <w:rFonts w:ascii="Times New Roman" w:hAnsi="Times New Roman" w:cs="Times New Roman"/>
          <w:sz w:val="20"/>
          <w:szCs w:val="20"/>
        </w:rPr>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rsidR="00584F63" w:rsidRDefault="00207E9D">
      <w:pPr>
        <w:pStyle w:val="ConsNormal"/>
        <w:widowControl/>
        <w:spacing w:line="240" w:lineRule="auto"/>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rsidR="00584F63" w:rsidRDefault="00207E9D">
      <w:pPr>
        <w:pStyle w:val="ConsNormal"/>
        <w:widowControl/>
        <w:spacing w:line="240" w:lineRule="auto"/>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3.2.4. В случае обнаружения недостатков Объекта долевого строительства или многоквартирного дома немедленно заявить об этом Застройщику.</w:t>
      </w:r>
    </w:p>
    <w:p w:rsidR="00584F63" w:rsidRDefault="00207E9D">
      <w:pPr>
        <w:pStyle w:val="ConsNormal"/>
        <w:widowControl/>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60 (шестидесяти) календарных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rsidR="00584F63" w:rsidRDefault="00207E9D">
      <w:pPr>
        <w:tabs>
          <w:tab w:val="left" w:pos="0"/>
          <w:tab w:val="left" w:pos="1134"/>
          <w:tab w:val="left" w:pos="1276"/>
        </w:tabs>
        <w:suppressAutoHyphens w:val="0"/>
        <w:spacing w:line="240" w:lineRule="auto"/>
        <w:ind w:right="-64"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rsidR="00584F63" w:rsidRDefault="00207E9D">
      <w:pPr>
        <w:pStyle w:val="ConsNormal"/>
        <w:widowControl/>
        <w:spacing w:line="240" w:lineRule="auto"/>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rsidR="00584F63" w:rsidRDefault="00207E9D">
      <w:pPr>
        <w:pStyle w:val="ConsNormal"/>
        <w:widowControl/>
        <w:spacing w:line="240" w:lineRule="auto"/>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rsidR="00584F63" w:rsidRDefault="00207E9D">
      <w:pPr>
        <w:pStyle w:val="ConsNormal"/>
        <w:widowControl/>
        <w:ind w:right="0" w:firstLine="567"/>
        <w:jc w:val="both"/>
        <w:rPr>
          <w:rFonts w:ascii="Times New Roman" w:hAnsi="Times New Roman" w:cs="Times New Roman"/>
          <w:color w:val="000000" w:themeColor="text1"/>
        </w:rPr>
      </w:pPr>
      <w:r>
        <w:rPr>
          <w:rFonts w:ascii="Times New Roman" w:hAnsi="Times New Roman" w:cs="Times New Roman"/>
          <w:color w:val="000000" w:themeColor="text1"/>
        </w:rPr>
        <w:t xml:space="preserve">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w:t>
      </w:r>
      <w:proofErr w:type="spellStart"/>
      <w:r>
        <w:rPr>
          <w:rFonts w:ascii="Times New Roman" w:hAnsi="Times New Roman" w:cs="Times New Roman"/>
          <w:color w:val="000000" w:themeColor="text1"/>
        </w:rPr>
        <w:t>теплоэнергии</w:t>
      </w:r>
      <w:proofErr w:type="spellEnd"/>
      <w:r>
        <w:rPr>
          <w:rFonts w:ascii="Times New Roman" w:hAnsi="Times New Roman" w:cs="Times New Roman"/>
          <w:color w:val="000000" w:themeColor="text1"/>
        </w:rPr>
        <w:t>,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rsidR="00584F63" w:rsidRDefault="00207E9D">
      <w:pPr>
        <w:pStyle w:val="ConsNormal"/>
        <w:widowControl/>
        <w:spacing w:line="240" w:lineRule="auto"/>
        <w:ind w:right="0" w:firstLine="570"/>
        <w:jc w:val="both"/>
        <w:rPr>
          <w:rFonts w:ascii="Times New Roman" w:hAnsi="Times New Roman" w:cs="Times New Roman"/>
          <w:color w:val="000000" w:themeColor="text1"/>
        </w:rPr>
      </w:pPr>
      <w:r>
        <w:rPr>
          <w:rFonts w:ascii="Times New Roman" w:hAnsi="Times New Roman" w:cs="Times New Roman"/>
          <w:color w:val="000000" w:themeColor="text1"/>
        </w:rPr>
        <w:t>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и постановки на кадастровый учет без дополнительного согласования с ним и уведомления</w:t>
      </w:r>
      <w:r>
        <w:rPr>
          <w:rFonts w:ascii="Times New Roman" w:eastAsia="SimSun" w:hAnsi="Times New Roman" w:cs="Times New Roman"/>
          <w:lang w:eastAsia="hi-IN" w:bidi="hi-IN"/>
        </w:rPr>
        <w:t xml:space="preserve"> </w:t>
      </w:r>
      <w:r>
        <w:rPr>
          <w:rFonts w:ascii="Times New Roman" w:hAnsi="Times New Roman" w:cs="Times New Roman"/>
          <w:color w:val="000000" w:themeColor="text1"/>
        </w:rPr>
        <w:t xml:space="preserve">по результатам. При этом площадь земельных участков может быть увеличена или уменьшена. </w:t>
      </w:r>
    </w:p>
    <w:p w:rsidR="00584F63" w:rsidRDefault="00207E9D">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этапы и параметры строительства.</w:t>
      </w:r>
      <w:r>
        <w:rPr>
          <w:rFonts w:ascii="Times New Roman" w:hAnsi="Times New Roman" w:cs="Times New Roman"/>
          <w:sz w:val="20"/>
          <w:szCs w:val="20"/>
        </w:rPr>
        <w:t xml:space="preserve"> </w:t>
      </w:r>
    </w:p>
    <w:p w:rsidR="00584F63" w:rsidRDefault="00207E9D">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Участник долевого строительства дает свое согласие на </w:t>
      </w:r>
      <w:r>
        <w:rPr>
          <w:rFonts w:ascii="Times New Roman" w:hAnsi="Times New Roman" w:cs="Times New Roman"/>
          <w:color w:val="000000" w:themeColor="text1"/>
          <w:sz w:val="20"/>
          <w:szCs w:val="20"/>
          <w:lang w:eastAsia="ru-RU"/>
        </w:rPr>
        <w:t xml:space="preserve">образование земельного участка под многоквартирным домом (путем раздела, объединения, перераспределения, выдела), </w:t>
      </w:r>
      <w:r>
        <w:rPr>
          <w:rFonts w:ascii="Times New Roman" w:hAnsi="Times New Roman" w:cs="Times New Roman"/>
          <w:color w:val="000000" w:themeColor="text1"/>
          <w:sz w:val="20"/>
          <w:szCs w:val="20"/>
        </w:rPr>
        <w:t xml:space="preserve">замену предмета залога земельных участков с кадастровыми номерами </w:t>
      </w:r>
      <w:r>
        <w:rPr>
          <w:rFonts w:ascii="Times New Roman" w:eastAsia="Times New Roman" w:hAnsi="Times New Roman" w:cs="Times New Roman"/>
          <w:b/>
          <w:spacing w:val="-3"/>
          <w:kern w:val="0"/>
          <w:sz w:val="20"/>
          <w:szCs w:val="20"/>
          <w:lang w:eastAsia="ru-RU" w:bidi="ru-RU"/>
        </w:rPr>
        <w:t>54</w:t>
      </w:r>
      <w:r>
        <w:rPr>
          <w:rFonts w:ascii="Times New Roman" w:eastAsia="Times New Roman" w:hAnsi="Times New Roman" w:cs="Times New Roman"/>
          <w:b/>
          <w:kern w:val="0"/>
          <w:sz w:val="20"/>
          <w:szCs w:val="20"/>
          <w:lang w:eastAsia="ru-RU" w:bidi="ru-RU"/>
        </w:rPr>
        <w:t>:35:061060:36</w:t>
      </w:r>
      <w:r>
        <w:rPr>
          <w:rFonts w:ascii="Times New Roman" w:eastAsia="Times New Roman" w:hAnsi="Times New Roman" w:cs="Times New Roman"/>
          <w:kern w:val="0"/>
          <w:sz w:val="20"/>
          <w:szCs w:val="20"/>
          <w:lang w:eastAsia="ru-RU" w:bidi="ru-RU"/>
        </w:rPr>
        <w:t xml:space="preserve">, </w:t>
      </w:r>
      <w:r>
        <w:rPr>
          <w:rFonts w:ascii="Times New Roman" w:eastAsia="Times New Roman" w:hAnsi="Times New Roman" w:cs="Times New Roman"/>
          <w:b/>
          <w:kern w:val="0"/>
          <w:sz w:val="20"/>
          <w:szCs w:val="20"/>
          <w:lang w:eastAsia="ru-RU" w:bidi="ru-RU"/>
        </w:rPr>
        <w:t>54:35:061060:38</w:t>
      </w:r>
      <w:r>
        <w:rPr>
          <w:rFonts w:ascii="Times New Roman" w:eastAsia="Times New Roman" w:hAnsi="Times New Roman" w:cs="Times New Roman"/>
          <w:kern w:val="0"/>
          <w:sz w:val="20"/>
          <w:szCs w:val="20"/>
          <w:lang w:eastAsia="ru-RU" w:bidi="ru-RU"/>
        </w:rPr>
        <w:t xml:space="preserve">, </w:t>
      </w:r>
      <w:r>
        <w:rPr>
          <w:rFonts w:ascii="Times New Roman" w:eastAsia="Times New Roman" w:hAnsi="Times New Roman" w:cs="Times New Roman"/>
          <w:b/>
          <w:kern w:val="0"/>
          <w:sz w:val="20"/>
          <w:szCs w:val="20"/>
          <w:lang w:eastAsia="ru-RU" w:bidi="ru-RU"/>
        </w:rPr>
        <w:t>54:35:061060:40</w:t>
      </w:r>
      <w:r>
        <w:rPr>
          <w:rFonts w:ascii="Times New Roman" w:hAnsi="Times New Roman" w:cs="Times New Roman"/>
          <w:color w:val="000000" w:themeColor="text1"/>
          <w:sz w:val="20"/>
          <w:szCs w:val="20"/>
        </w:rPr>
        <w:t xml:space="preserve">, на земельные участки, образованные в результате объединения (перераспределения, выдела). В случае образования нескольких </w:t>
      </w:r>
      <w:r>
        <w:rPr>
          <w:rFonts w:ascii="Times New Roman" w:hAnsi="Times New Roman" w:cs="Times New Roman"/>
          <w:color w:val="000000" w:themeColor="text1"/>
          <w:sz w:val="20"/>
          <w:szCs w:val="20"/>
        </w:rPr>
        <w:lastRenderedPageBreak/>
        <w:t xml:space="preserve">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земельных участков с кадастровыми номерами </w:t>
      </w:r>
      <w:r>
        <w:rPr>
          <w:rFonts w:ascii="Times New Roman" w:eastAsia="Times New Roman" w:hAnsi="Times New Roman" w:cs="Times New Roman"/>
          <w:b/>
          <w:spacing w:val="-3"/>
          <w:kern w:val="0"/>
          <w:sz w:val="20"/>
          <w:szCs w:val="20"/>
          <w:lang w:eastAsia="ru-RU" w:bidi="ru-RU"/>
        </w:rPr>
        <w:t>54</w:t>
      </w:r>
      <w:r>
        <w:rPr>
          <w:rFonts w:ascii="Times New Roman" w:eastAsia="Times New Roman" w:hAnsi="Times New Roman" w:cs="Times New Roman"/>
          <w:b/>
          <w:kern w:val="0"/>
          <w:sz w:val="20"/>
          <w:szCs w:val="20"/>
          <w:lang w:eastAsia="ru-RU" w:bidi="ru-RU"/>
        </w:rPr>
        <w:t>:35:061060:36</w:t>
      </w:r>
      <w:r>
        <w:rPr>
          <w:rFonts w:ascii="Times New Roman" w:eastAsia="Times New Roman" w:hAnsi="Times New Roman" w:cs="Times New Roman"/>
          <w:kern w:val="0"/>
          <w:sz w:val="20"/>
          <w:szCs w:val="20"/>
          <w:lang w:eastAsia="ru-RU" w:bidi="ru-RU"/>
        </w:rPr>
        <w:t xml:space="preserve">, </w:t>
      </w:r>
      <w:r>
        <w:rPr>
          <w:rFonts w:ascii="Times New Roman" w:eastAsia="Times New Roman" w:hAnsi="Times New Roman" w:cs="Times New Roman"/>
          <w:b/>
          <w:kern w:val="0"/>
          <w:sz w:val="20"/>
          <w:szCs w:val="20"/>
          <w:lang w:eastAsia="ru-RU" w:bidi="ru-RU"/>
        </w:rPr>
        <w:t>54:35:061060:38</w:t>
      </w:r>
      <w:r>
        <w:rPr>
          <w:rFonts w:ascii="Times New Roman" w:eastAsia="Times New Roman" w:hAnsi="Times New Roman" w:cs="Times New Roman"/>
          <w:kern w:val="0"/>
          <w:sz w:val="20"/>
          <w:szCs w:val="20"/>
          <w:lang w:eastAsia="ru-RU" w:bidi="ru-RU"/>
        </w:rPr>
        <w:t xml:space="preserve">, </w:t>
      </w:r>
      <w:r>
        <w:rPr>
          <w:rFonts w:ascii="Times New Roman" w:eastAsia="Times New Roman" w:hAnsi="Times New Roman" w:cs="Times New Roman"/>
          <w:b/>
          <w:kern w:val="0"/>
          <w:sz w:val="20"/>
          <w:szCs w:val="20"/>
          <w:lang w:eastAsia="ru-RU" w:bidi="ru-RU"/>
        </w:rPr>
        <w:t>54:35:061060:40</w:t>
      </w:r>
      <w:r>
        <w:rPr>
          <w:rFonts w:ascii="Times New Roman" w:hAnsi="Times New Roman" w:cs="Times New Roman"/>
          <w:color w:val="000000" w:themeColor="text1"/>
          <w:sz w:val="20"/>
          <w:szCs w:val="20"/>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rsidR="00584F63" w:rsidRDefault="00207E9D">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Участник уведомлен и согласен на размещение и прокладку инженерных коммуникаций в границах земельных участков с кадастровыми номерами </w:t>
      </w:r>
      <w:r>
        <w:rPr>
          <w:rFonts w:ascii="Times New Roman" w:eastAsia="Times New Roman" w:hAnsi="Times New Roman" w:cs="Times New Roman"/>
          <w:b/>
          <w:spacing w:val="-3"/>
          <w:kern w:val="0"/>
          <w:sz w:val="20"/>
          <w:szCs w:val="20"/>
          <w:lang w:eastAsia="ru-RU" w:bidi="ru-RU"/>
        </w:rPr>
        <w:t>54</w:t>
      </w:r>
      <w:r>
        <w:rPr>
          <w:rFonts w:ascii="Times New Roman" w:eastAsia="Times New Roman" w:hAnsi="Times New Roman" w:cs="Times New Roman"/>
          <w:b/>
          <w:kern w:val="0"/>
          <w:sz w:val="20"/>
          <w:szCs w:val="20"/>
          <w:lang w:eastAsia="ru-RU" w:bidi="ru-RU"/>
        </w:rPr>
        <w:t>:35:061060:36</w:t>
      </w:r>
      <w:r>
        <w:rPr>
          <w:rFonts w:ascii="Times New Roman" w:eastAsia="Times New Roman" w:hAnsi="Times New Roman" w:cs="Times New Roman"/>
          <w:kern w:val="0"/>
          <w:sz w:val="20"/>
          <w:szCs w:val="20"/>
          <w:lang w:eastAsia="ru-RU" w:bidi="ru-RU"/>
        </w:rPr>
        <w:t xml:space="preserve">, </w:t>
      </w:r>
      <w:r>
        <w:rPr>
          <w:rFonts w:ascii="Times New Roman" w:eastAsia="Times New Roman" w:hAnsi="Times New Roman" w:cs="Times New Roman"/>
          <w:b/>
          <w:kern w:val="0"/>
          <w:sz w:val="20"/>
          <w:szCs w:val="20"/>
          <w:lang w:eastAsia="ru-RU" w:bidi="ru-RU"/>
        </w:rPr>
        <w:t>54:35:061060:38</w:t>
      </w:r>
      <w:r>
        <w:rPr>
          <w:rFonts w:ascii="Times New Roman" w:eastAsia="Times New Roman" w:hAnsi="Times New Roman" w:cs="Times New Roman"/>
          <w:kern w:val="0"/>
          <w:sz w:val="20"/>
          <w:szCs w:val="20"/>
          <w:lang w:eastAsia="ru-RU" w:bidi="ru-RU"/>
        </w:rPr>
        <w:t xml:space="preserve">, </w:t>
      </w:r>
      <w:r>
        <w:rPr>
          <w:rFonts w:ascii="Times New Roman" w:eastAsia="Times New Roman" w:hAnsi="Times New Roman" w:cs="Times New Roman"/>
          <w:b/>
          <w:kern w:val="0"/>
          <w:sz w:val="20"/>
          <w:szCs w:val="20"/>
          <w:lang w:eastAsia="ru-RU" w:bidi="ru-RU"/>
        </w:rPr>
        <w:t>54:35:061060:40</w:t>
      </w:r>
      <w:r>
        <w:rPr>
          <w:rFonts w:ascii="Times New Roman" w:hAnsi="Times New Roman" w:cs="Times New Roman"/>
          <w:color w:val="000000" w:themeColor="text1"/>
          <w:sz w:val="20"/>
          <w:szCs w:val="20"/>
        </w:rPr>
        <w:t>, а также на размещение на фасаде расположенного на данных земельных участках жилого дома, цокольном и техническом этажах инженерных систем и технологического оборудования. В случае необходимости проведения регистрационных действий в отношении инженерных коммуникаций, расположенных на вышеуказанном земельном участке, Участник обязуется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rsidR="00584F63" w:rsidRDefault="00207E9D">
      <w:pPr>
        <w:shd w:val="clear" w:color="auto" w:fill="FFFFFF"/>
        <w:tabs>
          <w:tab w:val="left" w:pos="709"/>
          <w:tab w:val="left" w:pos="1134"/>
        </w:tabs>
        <w:spacing w:line="240" w:lineRule="auto"/>
        <w:ind w:firstLine="570"/>
        <w:jc w:val="both"/>
        <w:rPr>
          <w:rFonts w:ascii="Times New Roman" w:eastAsia="Times New Roman" w:hAnsi="Times New Roman" w:cs="Times New Roman"/>
          <w:color w:val="000000" w:themeColor="text1"/>
          <w:sz w:val="20"/>
          <w:szCs w:val="20"/>
          <w:lang w:eastAsia="ru-RU"/>
        </w:rPr>
      </w:pPr>
      <w:bookmarkStart w:id="1" w:name="_Hlk526155294"/>
      <w:r>
        <w:rPr>
          <w:rFonts w:ascii="Times New Roman" w:eastAsia="Times New Roman" w:hAnsi="Times New Roman" w:cs="Times New Roman"/>
          <w:color w:val="000000" w:themeColor="text1"/>
          <w:sz w:val="20"/>
          <w:szCs w:val="20"/>
          <w:lang w:eastAsia="ru-RU"/>
        </w:rPr>
        <w:t>3.2.10. Стороны пришли к согласию, что ипотека, возникшая в силу Федерального закона</w:t>
      </w:r>
      <w:r>
        <w:rPr>
          <w:rFonts w:ascii="Times New Roman" w:hAnsi="Times New Roman" w:cs="Times New Roman"/>
          <w:color w:val="000000" w:themeColor="text1"/>
          <w:sz w:val="20"/>
          <w:szCs w:val="20"/>
        </w:rPr>
        <w:t xml:space="preserve"> № 102-ФЗ</w:t>
      </w:r>
      <w:r>
        <w:rPr>
          <w:rFonts w:ascii="Times New Roman" w:eastAsia="Times New Roman" w:hAnsi="Times New Roman" w:cs="Times New Roman"/>
          <w:color w:val="000000" w:themeColor="text1"/>
          <w:sz w:val="20"/>
          <w:szCs w:val="20"/>
          <w:lang w:eastAsia="ru-RU"/>
        </w:rPr>
        <w:t xml:space="preserve"> </w:t>
      </w:r>
      <w:r>
        <w:rPr>
          <w:rFonts w:ascii="Times New Roman" w:hAnsi="Times New Roman" w:cs="Times New Roman"/>
          <w:color w:val="000000" w:themeColor="text1"/>
          <w:sz w:val="20"/>
          <w:szCs w:val="20"/>
        </w:rPr>
        <w:t>«Об ипотеке (залоге недвижимости)»</w:t>
      </w:r>
      <w:r>
        <w:rPr>
          <w:rFonts w:ascii="Times New Roman" w:eastAsia="Times New Roman" w:hAnsi="Times New Roman" w:cs="Times New Roman"/>
          <w:color w:val="000000" w:themeColor="text1"/>
          <w:sz w:val="20"/>
          <w:szCs w:val="20"/>
          <w:lang w:eastAsia="ru-RU"/>
        </w:rPr>
        <w:t xml:space="preserve"> </w:t>
      </w:r>
      <w:r>
        <w:rPr>
          <w:rFonts w:ascii="Times New Roman" w:hAnsi="Times New Roman" w:cs="Times New Roman"/>
          <w:color w:val="000000" w:themeColor="text1"/>
          <w:sz w:val="20"/>
          <w:szCs w:val="20"/>
        </w:rPr>
        <w:t>от 16.07.1998г</w:t>
      </w:r>
      <w:r>
        <w:rPr>
          <w:rFonts w:ascii="Times New Roman" w:eastAsia="Times New Roman" w:hAnsi="Times New Roman" w:cs="Times New Roman"/>
          <w:color w:val="000000" w:themeColor="text1"/>
          <w:sz w:val="20"/>
          <w:szCs w:val="20"/>
          <w:lang w:eastAsia="ru-RU"/>
        </w:rPr>
        <w:t xml:space="preserve">, не распространяется на находящиеся на земельных участках с </w:t>
      </w:r>
      <w:r>
        <w:rPr>
          <w:rFonts w:ascii="Times New Roman" w:eastAsia="Times New Roman" w:hAnsi="Times New Roman" w:cs="Times New Roman"/>
          <w:color w:val="000000" w:themeColor="text1"/>
          <w:spacing w:val="-3"/>
          <w:sz w:val="20"/>
          <w:szCs w:val="20"/>
          <w:lang w:eastAsia="ru-RU"/>
        </w:rPr>
        <w:t xml:space="preserve">кадастровыми номерами </w:t>
      </w:r>
      <w:r>
        <w:rPr>
          <w:rFonts w:ascii="Times New Roman" w:eastAsia="Times New Roman" w:hAnsi="Times New Roman" w:cs="Times New Roman"/>
          <w:b/>
          <w:spacing w:val="-3"/>
          <w:kern w:val="0"/>
          <w:sz w:val="20"/>
          <w:szCs w:val="20"/>
          <w:lang w:eastAsia="ru-RU" w:bidi="ru-RU"/>
        </w:rPr>
        <w:t>54</w:t>
      </w:r>
      <w:r>
        <w:rPr>
          <w:rFonts w:ascii="Times New Roman" w:eastAsia="Times New Roman" w:hAnsi="Times New Roman" w:cs="Times New Roman"/>
          <w:b/>
          <w:kern w:val="0"/>
          <w:sz w:val="20"/>
          <w:szCs w:val="20"/>
          <w:lang w:eastAsia="ru-RU" w:bidi="ru-RU"/>
        </w:rPr>
        <w:t>:35:061060:36</w:t>
      </w:r>
      <w:r>
        <w:rPr>
          <w:rFonts w:ascii="Times New Roman" w:eastAsia="Times New Roman" w:hAnsi="Times New Roman" w:cs="Times New Roman"/>
          <w:kern w:val="0"/>
          <w:sz w:val="20"/>
          <w:szCs w:val="20"/>
          <w:lang w:eastAsia="ru-RU" w:bidi="ru-RU"/>
        </w:rPr>
        <w:t xml:space="preserve">, </w:t>
      </w:r>
      <w:r>
        <w:rPr>
          <w:rFonts w:ascii="Times New Roman" w:eastAsia="Times New Roman" w:hAnsi="Times New Roman" w:cs="Times New Roman"/>
          <w:b/>
          <w:kern w:val="0"/>
          <w:sz w:val="20"/>
          <w:szCs w:val="20"/>
          <w:lang w:eastAsia="ru-RU" w:bidi="ru-RU"/>
        </w:rPr>
        <w:t>54:35:061060:38</w:t>
      </w:r>
      <w:r>
        <w:rPr>
          <w:rFonts w:ascii="Times New Roman" w:eastAsia="Times New Roman" w:hAnsi="Times New Roman" w:cs="Times New Roman"/>
          <w:kern w:val="0"/>
          <w:sz w:val="20"/>
          <w:szCs w:val="20"/>
          <w:lang w:eastAsia="ru-RU" w:bidi="ru-RU"/>
        </w:rPr>
        <w:t xml:space="preserve">, </w:t>
      </w:r>
      <w:r>
        <w:rPr>
          <w:rFonts w:ascii="Times New Roman" w:eastAsia="Times New Roman" w:hAnsi="Times New Roman" w:cs="Times New Roman"/>
          <w:b/>
          <w:kern w:val="0"/>
          <w:sz w:val="20"/>
          <w:szCs w:val="20"/>
          <w:lang w:eastAsia="ru-RU" w:bidi="ru-RU"/>
        </w:rPr>
        <w:t>54:35:061060:40</w:t>
      </w:r>
      <w:r>
        <w:rPr>
          <w:rFonts w:ascii="Times New Roman" w:hAnsi="Times New Roman" w:cs="Times New Roman"/>
          <w:color w:val="000000" w:themeColor="text1"/>
          <w:spacing w:val="2"/>
          <w:sz w:val="20"/>
          <w:szCs w:val="20"/>
          <w:shd w:val="clear" w:color="auto" w:fill="FFFFFF"/>
        </w:rPr>
        <w:t xml:space="preserve">, </w:t>
      </w:r>
      <w:r>
        <w:rPr>
          <w:rFonts w:ascii="Times New Roman" w:eastAsia="Times New Roman" w:hAnsi="Times New Roman" w:cs="Times New Roman"/>
          <w:color w:val="000000" w:themeColor="text1"/>
          <w:spacing w:val="-3"/>
          <w:sz w:val="20"/>
          <w:szCs w:val="20"/>
          <w:lang w:eastAsia="ru-RU"/>
        </w:rPr>
        <w:t>здания</w:t>
      </w:r>
      <w:r>
        <w:rPr>
          <w:rFonts w:ascii="Times New Roman" w:eastAsia="Times New Roman" w:hAnsi="Times New Roman" w:cs="Times New Roman"/>
          <w:color w:val="000000" w:themeColor="text1"/>
          <w:sz w:val="20"/>
          <w:szCs w:val="20"/>
          <w:lang w:eastAsia="ru-RU"/>
        </w:rPr>
        <w:t xml:space="preserve"> или сооружения Застройщика</w:t>
      </w:r>
      <w:bookmarkEnd w:id="1"/>
      <w:r>
        <w:rPr>
          <w:rFonts w:ascii="Times New Roman" w:eastAsia="Times New Roman" w:hAnsi="Times New Roman" w:cs="Times New Roman"/>
          <w:color w:val="000000" w:themeColor="text1"/>
          <w:sz w:val="20"/>
          <w:szCs w:val="20"/>
          <w:lang w:eastAsia="ru-RU"/>
        </w:rPr>
        <w:t>.</w:t>
      </w:r>
    </w:p>
    <w:p w:rsidR="00584F63" w:rsidRDefault="00207E9D">
      <w:pPr>
        <w:spacing w:line="240" w:lineRule="auto"/>
        <w:ind w:firstLine="570"/>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rsidR="00584F63" w:rsidRDefault="00207E9D">
      <w:pPr>
        <w:spacing w:line="240" w:lineRule="auto"/>
        <w:ind w:firstLine="570"/>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Pr>
          <w:rFonts w:ascii="Times New Roman" w:hAnsi="Times New Roman" w:cs="Times New Roman"/>
          <w:b/>
          <w:bCs/>
          <w:color w:val="000000"/>
          <w:sz w:val="20"/>
          <w:szCs w:val="20"/>
        </w:rPr>
        <w:t>обязан уведомить и согласовать</w:t>
      </w:r>
      <w:r>
        <w:rPr>
          <w:rFonts w:ascii="Times New Roman" w:hAnsi="Times New Roman" w:cs="Times New Roman"/>
          <w:bCs/>
          <w:color w:val="000000"/>
          <w:sz w:val="20"/>
          <w:szCs w:val="20"/>
        </w:rPr>
        <w:t xml:space="preserve"> данные изменения с Управляющей компанией, </w:t>
      </w:r>
      <w:r>
        <w:rPr>
          <w:rFonts w:ascii="Times New Roman" w:hAnsi="Times New Roman" w:cs="Times New Roman"/>
          <w:b/>
          <w:bCs/>
          <w:color w:val="000000"/>
          <w:sz w:val="20"/>
          <w:szCs w:val="20"/>
        </w:rPr>
        <w:t>до проведения вышеназванных работ</w:t>
      </w:r>
      <w:r>
        <w:rPr>
          <w:rFonts w:ascii="Times New Roman" w:hAnsi="Times New Roman" w:cs="Times New Roman"/>
          <w:bCs/>
          <w:color w:val="000000"/>
          <w:sz w:val="20"/>
          <w:szCs w:val="20"/>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rsidR="00584F63" w:rsidRDefault="00207E9D">
      <w:pPr>
        <w:spacing w:line="240" w:lineRule="auto"/>
        <w:ind w:firstLine="570"/>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3.3. </w:t>
      </w:r>
      <w:r>
        <w:rPr>
          <w:rFonts w:ascii="Times New Roman" w:hAnsi="Times New Roman" w:cs="Times New Roman"/>
          <w:b/>
          <w:bCs/>
          <w:color w:val="000000"/>
          <w:sz w:val="20"/>
          <w:szCs w:val="20"/>
        </w:rPr>
        <w:t>Участник долевого строительства не в праве:</w:t>
      </w:r>
    </w:p>
    <w:p w:rsidR="00584F63" w:rsidRDefault="00207E9D">
      <w:pPr>
        <w:spacing w:line="240" w:lineRule="auto"/>
        <w:ind w:firstLine="570"/>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rsidR="00584F63" w:rsidRDefault="00207E9D">
      <w:pPr>
        <w:spacing w:line="240" w:lineRule="auto"/>
        <w:ind w:firstLine="570"/>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rsidR="00584F63" w:rsidRDefault="00207E9D">
      <w:pPr>
        <w:spacing w:line="240" w:lineRule="auto"/>
        <w:ind w:firstLine="570"/>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Pr>
          <w:rFonts w:ascii="Times New Roman" w:hAnsi="Times New Roman" w:cs="Times New Roman"/>
          <w:color w:val="000000"/>
          <w:sz w:val="20"/>
          <w:szCs w:val="20"/>
        </w:rPr>
        <w:t>до подписания передаточного акта, оформления</w:t>
      </w:r>
      <w:r>
        <w:rPr>
          <w:rFonts w:ascii="Times New Roman" w:hAnsi="Times New Roman" w:cs="Times New Roman"/>
          <w:bCs/>
          <w:color w:val="000000"/>
          <w:sz w:val="20"/>
          <w:szCs w:val="20"/>
        </w:rPr>
        <w:t xml:space="preserve"> Участником долевого строительства права собственности на указанное помещения в органе, осуществляющем государственную регистрацию прав на недвижимое имущество и без согласования с Управляющей компанией.</w:t>
      </w:r>
    </w:p>
    <w:p w:rsidR="00584F63" w:rsidRDefault="00584F63">
      <w:pPr>
        <w:spacing w:line="240" w:lineRule="auto"/>
        <w:ind w:firstLine="570"/>
        <w:jc w:val="both"/>
        <w:rPr>
          <w:rFonts w:ascii="Times New Roman" w:hAnsi="Times New Roman" w:cs="Times New Roman"/>
          <w:bCs/>
          <w:color w:val="000000"/>
          <w:sz w:val="20"/>
          <w:szCs w:val="20"/>
        </w:rPr>
      </w:pPr>
    </w:p>
    <w:p w:rsidR="00584F63" w:rsidRDefault="00207E9D">
      <w:pPr>
        <w:pStyle w:val="1"/>
        <w:spacing w:before="0" w:after="0" w:line="240" w:lineRule="auto"/>
        <w:ind w:left="360"/>
        <w:jc w:val="center"/>
        <w:rPr>
          <w:rFonts w:ascii="Times New Roman" w:hAnsi="Times New Roman" w:cs="Times New Roman"/>
          <w:color w:val="000000"/>
          <w:sz w:val="20"/>
          <w:szCs w:val="20"/>
        </w:rPr>
      </w:pPr>
      <w:r>
        <w:rPr>
          <w:rFonts w:ascii="Times New Roman" w:hAnsi="Times New Roman" w:cs="Times New Roman"/>
          <w:color w:val="000000"/>
          <w:sz w:val="20"/>
          <w:szCs w:val="20"/>
        </w:rPr>
        <w:t>4. ПРАВА СТОРОН</w:t>
      </w:r>
    </w:p>
    <w:p w:rsidR="00584F63" w:rsidRDefault="00584F63">
      <w:pPr>
        <w:pStyle w:val="1"/>
        <w:spacing w:before="0" w:after="0" w:line="240" w:lineRule="auto"/>
        <w:ind w:left="720"/>
        <w:rPr>
          <w:rFonts w:ascii="Times New Roman" w:hAnsi="Times New Roman" w:cs="Times New Roman"/>
          <w:color w:val="000000"/>
          <w:sz w:val="20"/>
          <w:szCs w:val="20"/>
        </w:rPr>
      </w:pPr>
    </w:p>
    <w:p w:rsidR="00584F63" w:rsidRDefault="00207E9D">
      <w:pPr>
        <w:pStyle w:val="1"/>
        <w:spacing w:before="0"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4.1. Застройщик вправе:</w:t>
      </w:r>
    </w:p>
    <w:p w:rsidR="00584F63" w:rsidRDefault="00207E9D">
      <w:pPr>
        <w:pStyle w:val="1"/>
        <w:spacing w:before="0"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rsidR="00584F63" w:rsidRDefault="00207E9D">
      <w:pPr>
        <w:pStyle w:val="1"/>
        <w:spacing w:before="0"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4.1.2. Расходовать полученные целевые средства на погашение ранее взятых для обеспечения непрерывности процесса строительства кредитов.</w:t>
      </w:r>
    </w:p>
    <w:p w:rsidR="00584F63" w:rsidRDefault="00207E9D">
      <w:pPr>
        <w:pStyle w:val="1"/>
        <w:spacing w:before="0" w:after="0" w:line="240" w:lineRule="auto"/>
        <w:ind w:firstLine="567"/>
        <w:jc w:val="both"/>
        <w:rPr>
          <w:rFonts w:ascii="Times New Roman" w:hAnsi="Times New Roman" w:cs="Times New Roman"/>
          <w:color w:val="FF0000"/>
          <w:sz w:val="20"/>
          <w:szCs w:val="20"/>
        </w:rPr>
      </w:pPr>
      <w:r>
        <w:rPr>
          <w:rFonts w:ascii="Times New Roman" w:hAnsi="Times New Roman" w:cs="Times New Roman"/>
          <w:color w:val="000000"/>
          <w:sz w:val="20"/>
          <w:szCs w:val="20"/>
        </w:rPr>
        <w:t xml:space="preserve">4.1.3. Оказать Участнику долевого строительства содействие в регистрации права </w:t>
      </w:r>
      <w:r>
        <w:rPr>
          <w:rFonts w:ascii="Times New Roman" w:hAnsi="Times New Roman" w:cs="Times New Roman"/>
          <w:b/>
          <w:color w:val="000000"/>
          <w:sz w:val="20"/>
          <w:szCs w:val="20"/>
        </w:rPr>
        <w:t>${estate_buy.ownership:pad:rod}</w:t>
      </w:r>
      <w:r>
        <w:rPr>
          <w:rFonts w:ascii="Times New Roman" w:hAnsi="Times New Roman" w:cs="Times New Roman"/>
          <w:color w:val="000000"/>
          <w:sz w:val="20"/>
          <w:szCs w:val="20"/>
        </w:rPr>
        <w:t xml:space="preserve"> на Объект долевого строительства.</w:t>
      </w:r>
    </w:p>
    <w:p w:rsidR="00584F63" w:rsidRDefault="00207E9D">
      <w:pPr>
        <w:pStyle w:val="1"/>
        <w:spacing w:before="0" w:after="0" w:line="240" w:lineRule="auto"/>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rsidR="00584F63" w:rsidRDefault="00207E9D">
      <w:pPr>
        <w:pStyle w:val="1"/>
        <w:spacing w:before="0"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4.2. Участник долевого строительства вправе:</w:t>
      </w:r>
    </w:p>
    <w:p w:rsidR="00584F63" w:rsidRDefault="00207E9D">
      <w:pPr>
        <w:pStyle w:val="ConsPlusCell"/>
        <w:ind w:firstLine="567"/>
        <w:jc w:val="both"/>
        <w:rPr>
          <w:rFonts w:ascii="Times New Roman" w:hAnsi="Times New Roman" w:cs="Times New Roman"/>
          <w:color w:val="000000" w:themeColor="text1"/>
        </w:rPr>
      </w:pPr>
      <w:bookmarkStart w:id="2" w:name="_Hlk526155333"/>
      <w:r>
        <w:rPr>
          <w:rFonts w:ascii="Times New Roman" w:hAnsi="Times New Roman" w:cs="Times New Roman"/>
          <w:color w:val="000000"/>
        </w:rPr>
        <w:t xml:space="preserve">4.2.1. </w:t>
      </w:r>
      <w:bookmarkEnd w:id="2"/>
      <w:r>
        <w:rPr>
          <w:rFonts w:ascii="Times New Roman" w:hAnsi="Times New Roman" w:cs="Times New Roman"/>
          <w:color w:val="000000" w:themeColor="text1"/>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7.2. Договора. </w:t>
      </w:r>
    </w:p>
    <w:p w:rsidR="00584F63" w:rsidRDefault="00207E9D">
      <w:pPr>
        <w:shd w:val="clear" w:color="auto" w:fill="FFFFFF"/>
        <w:tabs>
          <w:tab w:val="left" w:pos="284"/>
        </w:tabs>
        <w:suppressAutoHyphens w:val="0"/>
        <w:spacing w:before="115" w:after="200" w:line="240" w:lineRule="auto"/>
        <w:ind w:left="567"/>
        <w:jc w:val="center"/>
        <w:rPr>
          <w:rFonts w:ascii="Times New Roman" w:eastAsia="Times New Roman" w:hAnsi="Times New Roman" w:cs="Times New Roman"/>
          <w:bCs/>
          <w:iCs/>
          <w:color w:val="000000"/>
          <w:spacing w:val="-4"/>
          <w:kern w:val="0"/>
          <w:sz w:val="20"/>
          <w:szCs w:val="20"/>
          <w:lang w:eastAsia="ru-RU" w:bidi="ar-SA"/>
        </w:rPr>
      </w:pPr>
      <w:r>
        <w:rPr>
          <w:rFonts w:ascii="Times New Roman" w:eastAsia="Times New Roman" w:hAnsi="Times New Roman" w:cs="Times New Roman"/>
          <w:bCs/>
          <w:iCs/>
          <w:color w:val="000000"/>
          <w:spacing w:val="-4"/>
          <w:kern w:val="0"/>
          <w:sz w:val="20"/>
          <w:szCs w:val="20"/>
          <w:lang w:eastAsia="ru-RU" w:bidi="ar-SA"/>
        </w:rPr>
        <w:t>5. ПЕРЕДАЧА ОБЪЕКТА ДОЛЕВОГО СТРОИТЕЛЬСТВА</w:t>
      </w:r>
    </w:p>
    <w:p w:rsidR="00584F63" w:rsidRDefault="00207E9D">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Pr>
          <w:rFonts w:ascii="Times New Roman" w:eastAsia="Times New Roman" w:hAnsi="Times New Roman" w:cs="Times New Roman"/>
          <w:color w:val="000000"/>
          <w:spacing w:val="1"/>
          <w:kern w:val="0"/>
          <w:sz w:val="20"/>
          <w:szCs w:val="20"/>
          <w:lang w:eastAsia="ru-RU" w:bidi="ar-SA"/>
        </w:rPr>
        <w:t xml:space="preserve">5.1. Застройщик обязуется передать Объект долевого строительства Участнику долевого строительства не позднее </w:t>
      </w:r>
      <w:r>
        <w:rPr>
          <w:rFonts w:ascii="Times New Roman" w:eastAsia="Times New Roman" w:hAnsi="Times New Roman" w:cs="Times New Roman"/>
          <w:b/>
          <w:color w:val="000000"/>
          <w:spacing w:val="1"/>
          <w:kern w:val="0"/>
          <w:sz w:val="20"/>
          <w:szCs w:val="20"/>
          <w:lang w:eastAsia="ru-RU" w:bidi="ar-SA"/>
        </w:rPr>
        <w:t>28</w:t>
      </w:r>
      <w:r>
        <w:rPr>
          <w:rFonts w:ascii="Times New Roman" w:eastAsia="Times New Roman" w:hAnsi="Times New Roman" w:cs="Times New Roman"/>
          <w:b/>
          <w:bCs/>
          <w:color w:val="000000"/>
          <w:spacing w:val="1"/>
          <w:kern w:val="0"/>
          <w:sz w:val="20"/>
          <w:szCs w:val="20"/>
          <w:lang w:eastAsia="ru-RU" w:bidi="ar-SA"/>
        </w:rPr>
        <w:t>.06.2027 года</w:t>
      </w:r>
      <w:r>
        <w:rPr>
          <w:rFonts w:ascii="Times New Roman" w:eastAsia="Times New Roman" w:hAnsi="Times New Roman" w:cs="Times New Roman"/>
          <w:b/>
          <w:color w:val="000000"/>
          <w:spacing w:val="1"/>
          <w:kern w:val="0"/>
          <w:sz w:val="20"/>
          <w:szCs w:val="20"/>
          <w:lang w:eastAsia="ru-RU" w:bidi="ar-SA"/>
        </w:rPr>
        <w:t>,</w:t>
      </w:r>
      <w:r>
        <w:rPr>
          <w:rFonts w:ascii="Times New Roman" w:eastAsia="Times New Roman" w:hAnsi="Times New Roman" w:cs="Times New Roman"/>
          <w:color w:val="000000"/>
          <w:spacing w:val="1"/>
          <w:kern w:val="0"/>
          <w:sz w:val="20"/>
          <w:szCs w:val="20"/>
          <w:lang w:eastAsia="ru-RU" w:bidi="ar-SA"/>
        </w:rPr>
        <w:t xml:space="preserve">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rsidR="00584F63" w:rsidRDefault="00207E9D">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Pr>
          <w:rFonts w:ascii="Times New Roman" w:eastAsia="Times New Roman" w:hAnsi="Times New Roman" w:cs="Times New Roman"/>
          <w:color w:val="000000"/>
          <w:spacing w:val="1"/>
          <w:kern w:val="0"/>
          <w:sz w:val="20"/>
          <w:szCs w:val="20"/>
          <w:lang w:eastAsia="ru-RU" w:bidi="ar-SA"/>
        </w:rPr>
        <w:t>5.2. После получения Застройщиком, в установленном порядке, разрешения на ввод в эксплуатацию многоквартирного дома,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w:t>
      </w:r>
      <w:r>
        <w:rPr>
          <w:rFonts w:ascii="Times New Roman" w:eastAsia="Times New Roman" w:hAnsi="Times New Roman" w:cs="Times New Roman"/>
          <w:color w:val="000000"/>
          <w:spacing w:val="1"/>
          <w:kern w:val="0"/>
          <w:sz w:val="20"/>
          <w:szCs w:val="20"/>
          <w:lang w:eastAsia="ru-RU" w:bidi="ar-SA"/>
        </w:rPr>
        <w:lastRenderedPageBreak/>
        <w:t>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rsidR="00584F63" w:rsidRDefault="00207E9D">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Pr>
          <w:rFonts w:ascii="Times New Roman" w:eastAsia="Times New Roman" w:hAnsi="Times New Roman" w:cs="Times New Roman"/>
          <w:color w:val="000000"/>
          <w:spacing w:val="1"/>
          <w:kern w:val="0"/>
          <w:sz w:val="20"/>
          <w:szCs w:val="20"/>
          <w:lang w:eastAsia="ru-RU" w:bidi="ar-SA"/>
        </w:rPr>
        <w:t xml:space="preserve">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w:t>
      </w:r>
      <w:proofErr w:type="spellStart"/>
      <w:r>
        <w:rPr>
          <w:rFonts w:ascii="Times New Roman" w:eastAsia="Times New Roman" w:hAnsi="Times New Roman" w:cs="Times New Roman"/>
          <w:color w:val="000000"/>
          <w:spacing w:val="1"/>
          <w:kern w:val="0"/>
          <w:sz w:val="20"/>
          <w:szCs w:val="20"/>
          <w:lang w:eastAsia="ru-RU" w:bidi="ar-SA"/>
        </w:rPr>
        <w:t>sms</w:t>
      </w:r>
      <w:proofErr w:type="spellEnd"/>
      <w:r>
        <w:rPr>
          <w:rFonts w:ascii="Times New Roman" w:eastAsia="Times New Roman" w:hAnsi="Times New Roman" w:cs="Times New Roman"/>
          <w:color w:val="000000"/>
          <w:spacing w:val="1"/>
          <w:kern w:val="0"/>
          <w:sz w:val="20"/>
          <w:szCs w:val="20"/>
          <w:lang w:eastAsia="ru-RU" w:bidi="ar-SA"/>
        </w:rPr>
        <w:t>-сообщения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rsidR="00584F63" w:rsidRDefault="00207E9D">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Pr>
          <w:rFonts w:ascii="Times New Roman" w:eastAsia="Times New Roman" w:hAnsi="Times New Roman" w:cs="Times New Roman"/>
          <w:color w:val="000000"/>
          <w:spacing w:val="1"/>
          <w:kern w:val="0"/>
          <w:sz w:val="20"/>
          <w:szCs w:val="20"/>
          <w:lang w:eastAsia="ru-RU" w:bidi="ar-SA"/>
        </w:rPr>
        <w:t>5.3.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rsidR="00584F63" w:rsidRDefault="00207E9D">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Pr>
          <w:rFonts w:ascii="Times New Roman" w:eastAsia="Times New Roman" w:hAnsi="Times New Roman" w:cs="Times New Roman"/>
          <w:color w:val="000000"/>
          <w:spacing w:val="1"/>
          <w:kern w:val="0"/>
          <w:sz w:val="20"/>
          <w:szCs w:val="20"/>
          <w:lang w:eastAsia="ru-RU" w:bidi="ar-SA"/>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rsidR="00584F63" w:rsidRDefault="00207E9D">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Pr>
          <w:rFonts w:ascii="Times New Roman" w:eastAsia="Times New Roman" w:hAnsi="Times New Roman" w:cs="Times New Roman"/>
          <w:color w:val="000000"/>
          <w:spacing w:val="1"/>
          <w:kern w:val="0"/>
          <w:sz w:val="20"/>
          <w:szCs w:val="20"/>
          <w:lang w:eastAsia="ru-RU" w:bidi="ar-SA"/>
        </w:rPr>
        <w:t>5.4. 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584F63" w:rsidRDefault="00207E9D">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Pr>
          <w:rFonts w:ascii="Times New Roman" w:eastAsia="Times New Roman" w:hAnsi="Times New Roman" w:cs="Times New Roman"/>
          <w:color w:val="000000"/>
          <w:spacing w:val="1"/>
          <w:kern w:val="0"/>
          <w:sz w:val="20"/>
          <w:szCs w:val="20"/>
          <w:lang w:eastAsia="ru-RU" w:bidi="ar-SA"/>
        </w:rPr>
        <w:t xml:space="preserve">5.5.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rsidR="00584F63" w:rsidRDefault="00207E9D">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Pr>
          <w:rFonts w:ascii="Times New Roman" w:eastAsia="Times New Roman" w:hAnsi="Times New Roman" w:cs="Times New Roman"/>
          <w:color w:val="000000"/>
          <w:spacing w:val="1"/>
          <w:kern w:val="0"/>
          <w:sz w:val="20"/>
          <w:szCs w:val="20"/>
          <w:lang w:eastAsia="ru-RU" w:bidi="ar-SA"/>
        </w:rPr>
        <w:t>5.6. 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rsidR="00584F63" w:rsidRDefault="00207E9D">
      <w:pPr>
        <w:widowControl w:val="0"/>
        <w:shd w:val="clear" w:color="auto" w:fill="FFFFFF"/>
        <w:tabs>
          <w:tab w:val="left" w:pos="284"/>
          <w:tab w:val="left" w:pos="709"/>
          <w:tab w:val="left" w:pos="993"/>
        </w:tabs>
        <w:suppressAutoHyphens w:val="0"/>
        <w:spacing w:line="240" w:lineRule="auto"/>
        <w:ind w:firstLine="576"/>
        <w:jc w:val="both"/>
        <w:rPr>
          <w:rFonts w:ascii="Times New Roman" w:eastAsia="Times New Roman" w:hAnsi="Times New Roman" w:cs="Times New Roman"/>
          <w:color w:val="000000"/>
          <w:spacing w:val="-7"/>
          <w:kern w:val="0"/>
          <w:sz w:val="20"/>
          <w:szCs w:val="20"/>
          <w:lang w:eastAsia="ru-RU" w:bidi="ar-SA"/>
        </w:rPr>
      </w:pPr>
      <w:r>
        <w:rPr>
          <w:rFonts w:ascii="Times New Roman" w:eastAsia="Times New Roman" w:hAnsi="Times New Roman" w:cs="Times New Roman"/>
          <w:color w:val="000000"/>
          <w:spacing w:val="-4"/>
          <w:kern w:val="0"/>
          <w:sz w:val="20"/>
          <w:szCs w:val="20"/>
          <w:lang w:eastAsia="ru-RU" w:bidi="ar-SA"/>
        </w:rPr>
        <w:t>5.7.</w:t>
      </w:r>
      <w:r>
        <w:rPr>
          <w:rFonts w:ascii="Times New Roman" w:eastAsia="Times New Roman" w:hAnsi="Times New Roman" w:cs="Times New Roman"/>
          <w:color w:val="000000"/>
          <w:spacing w:val="-7"/>
          <w:kern w:val="0"/>
          <w:sz w:val="20"/>
          <w:szCs w:val="20"/>
          <w:lang w:eastAsia="ru-RU" w:bidi="ar-SA"/>
        </w:rPr>
        <w:t xml:space="preserve"> </w:t>
      </w:r>
      <w:r>
        <w:rPr>
          <w:rFonts w:ascii="Times New Roman" w:eastAsia="Times New Roman" w:hAnsi="Times New Roman" w:cs="Times New Roman"/>
          <w:kern w:val="0"/>
          <w:sz w:val="20"/>
          <w:szCs w:val="20"/>
          <w:lang w:eastAsia="ru-RU" w:bidi="ar-SA"/>
        </w:rPr>
        <w:t xml:space="preserve">Застройщик не несет ответственности за задержку передачи Объекта </w:t>
      </w:r>
      <w:r>
        <w:rPr>
          <w:rFonts w:ascii="Times New Roman" w:eastAsia="Times New Roman" w:hAnsi="Times New Roman" w:cs="Times New Roman"/>
          <w:iCs/>
          <w:kern w:val="0"/>
          <w:sz w:val="20"/>
          <w:szCs w:val="20"/>
          <w:lang w:eastAsia="ru-RU" w:bidi="ar-SA"/>
        </w:rPr>
        <w:t>Участнику долевого строительства</w:t>
      </w:r>
      <w:r>
        <w:rPr>
          <w:rFonts w:ascii="Times New Roman" w:eastAsia="Times New Roman" w:hAnsi="Times New Roman" w:cs="Times New Roman"/>
          <w:kern w:val="0"/>
          <w:sz w:val="20"/>
          <w:szCs w:val="20"/>
          <w:lang w:eastAsia="ru-RU" w:bidi="ar-SA"/>
        </w:rPr>
        <w:t xml:space="preserve"> в случае неисполнения или ненадлежащего исполнения </w:t>
      </w:r>
      <w:r>
        <w:rPr>
          <w:rFonts w:ascii="Times New Roman" w:eastAsia="Times New Roman" w:hAnsi="Times New Roman" w:cs="Times New Roman"/>
          <w:iCs/>
          <w:kern w:val="0"/>
          <w:sz w:val="20"/>
          <w:szCs w:val="20"/>
          <w:lang w:eastAsia="ru-RU" w:bidi="ar-SA"/>
        </w:rPr>
        <w:t>Участником долевого строительства</w:t>
      </w:r>
      <w:r>
        <w:rPr>
          <w:rFonts w:ascii="Times New Roman" w:eastAsia="Times New Roman" w:hAnsi="Times New Roman" w:cs="Times New Roman"/>
          <w:kern w:val="0"/>
          <w:sz w:val="20"/>
          <w:szCs w:val="20"/>
          <w:lang w:eastAsia="ru-RU" w:bidi="ar-SA"/>
        </w:rPr>
        <w:t xml:space="preserve"> своих обязательств, согласно раздела 3 настоящего Договора в полном объеме.</w:t>
      </w:r>
    </w:p>
    <w:p w:rsidR="00584F63" w:rsidRDefault="00584F63">
      <w:pPr>
        <w:pStyle w:val="1"/>
        <w:spacing w:before="0" w:after="0" w:line="240" w:lineRule="auto"/>
        <w:jc w:val="center"/>
        <w:rPr>
          <w:rFonts w:ascii="Times New Roman" w:hAnsi="Times New Roman" w:cs="Times New Roman"/>
          <w:color w:val="000000"/>
          <w:sz w:val="20"/>
          <w:szCs w:val="20"/>
        </w:rPr>
      </w:pPr>
    </w:p>
    <w:p w:rsidR="00584F63" w:rsidRDefault="00207E9D">
      <w:pPr>
        <w:pStyle w:val="1"/>
        <w:spacing w:before="0" w:after="0" w:line="240" w:lineRule="auto"/>
        <w:ind w:left="360"/>
        <w:jc w:val="center"/>
        <w:rPr>
          <w:rFonts w:ascii="Times New Roman" w:hAnsi="Times New Roman" w:cs="Times New Roman"/>
          <w:color w:val="000000"/>
          <w:sz w:val="20"/>
          <w:szCs w:val="20"/>
        </w:rPr>
      </w:pPr>
      <w:r>
        <w:rPr>
          <w:rFonts w:ascii="Times New Roman" w:hAnsi="Times New Roman" w:cs="Times New Roman"/>
          <w:color w:val="000000"/>
          <w:sz w:val="20"/>
          <w:szCs w:val="20"/>
        </w:rPr>
        <w:t>6. ОТВЕТСТВЕННОСТЬ СТОРОН</w:t>
      </w:r>
    </w:p>
    <w:p w:rsidR="00584F63" w:rsidRDefault="00584F63">
      <w:pPr>
        <w:pStyle w:val="1"/>
        <w:spacing w:before="0" w:after="0" w:line="240" w:lineRule="auto"/>
        <w:ind w:left="720"/>
        <w:rPr>
          <w:rFonts w:ascii="Times New Roman" w:hAnsi="Times New Roman" w:cs="Times New Roman"/>
          <w:color w:val="000000"/>
          <w:sz w:val="20"/>
          <w:szCs w:val="20"/>
        </w:rPr>
      </w:pPr>
    </w:p>
    <w:p w:rsidR="00584F63" w:rsidRDefault="00207E9D">
      <w:pPr>
        <w:pStyle w:val="1"/>
        <w:spacing w:before="0" w:after="0" w:line="240" w:lineRule="auto"/>
        <w:ind w:firstLine="539"/>
        <w:jc w:val="both"/>
        <w:rPr>
          <w:rFonts w:ascii="Times New Roman" w:hAnsi="Times New Roman" w:cs="Times New Roman"/>
          <w:color w:val="000000"/>
          <w:sz w:val="20"/>
          <w:szCs w:val="20"/>
        </w:rPr>
      </w:pPr>
      <w:r>
        <w:rPr>
          <w:rFonts w:ascii="Times New Roman" w:hAnsi="Times New Roman" w:cs="Times New Roman"/>
          <w:color w:val="000000"/>
          <w:sz w:val="20"/>
          <w:szCs w:val="20"/>
        </w:rPr>
        <w:t>6.1. В случае неисполнения или ненадлежащего исполнения обязательств по Договору Сторона, не исполнившая своих обязател</w:t>
      </w:r>
      <w:r>
        <w:rPr>
          <w:rFonts w:ascii="Times New Roman" w:hAnsi="Times New Roman" w:cs="Times New Roman"/>
          <w:color w:val="000000" w:themeColor="text1"/>
          <w:sz w:val="20"/>
          <w:szCs w:val="20"/>
        </w:rPr>
        <w:t xml:space="preserve">ьств или ненадлежащим образом </w:t>
      </w:r>
      <w:r>
        <w:rPr>
          <w:rFonts w:ascii="Times New Roman" w:hAnsi="Times New Roman" w:cs="Times New Roman"/>
          <w:color w:val="000000"/>
          <w:sz w:val="20"/>
          <w:szCs w:val="20"/>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3" w:name="_Hlk526155378"/>
      <w:bookmarkEnd w:id="3"/>
    </w:p>
    <w:p w:rsidR="00584F63" w:rsidRDefault="00207E9D">
      <w:pPr>
        <w:pStyle w:val="ConsPlusCell"/>
        <w:ind w:firstLine="539"/>
        <w:jc w:val="both"/>
        <w:rPr>
          <w:rFonts w:ascii="Times New Roman" w:hAnsi="Times New Roman" w:cs="Times New Roman"/>
          <w:color w:val="000000" w:themeColor="text1"/>
        </w:rPr>
      </w:pPr>
      <w:r>
        <w:rPr>
          <w:rFonts w:ascii="Times New Roman" w:hAnsi="Times New Roman" w:cs="Times New Roman"/>
          <w:color w:val="000000" w:themeColor="text1"/>
        </w:rPr>
        <w:t>6.2.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w:t>
      </w:r>
    </w:p>
    <w:p w:rsidR="00584F63" w:rsidRDefault="00207E9D">
      <w:pPr>
        <w:pStyle w:val="ConsPlusCell"/>
        <w:ind w:firstLine="539"/>
        <w:jc w:val="both"/>
        <w:rPr>
          <w:rFonts w:ascii="Times New Roman" w:hAnsi="Times New Roman" w:cs="Times New Roman"/>
          <w:color w:val="000000" w:themeColor="text1"/>
        </w:rPr>
      </w:pPr>
      <w:r>
        <w:rPr>
          <w:rFonts w:ascii="Times New Roman" w:hAnsi="Times New Roman" w:cs="Times New Roman"/>
          <w:color w:val="000000" w:themeColor="text1"/>
        </w:rPr>
        <w:t xml:space="preserve">6.3. Участник долевого строительства несет полную материальную ответственность в случае нарушения </w:t>
      </w:r>
      <w:proofErr w:type="spellStart"/>
      <w:r>
        <w:rPr>
          <w:rFonts w:ascii="Times New Roman" w:hAnsi="Times New Roman" w:cs="Times New Roman"/>
          <w:color w:val="000000" w:themeColor="text1"/>
        </w:rPr>
        <w:t>п.п</w:t>
      </w:r>
      <w:proofErr w:type="spellEnd"/>
      <w:r>
        <w:rPr>
          <w:rFonts w:ascii="Times New Roman" w:hAnsi="Times New Roman" w:cs="Times New Roman"/>
          <w:color w:val="000000" w:themeColor="text1"/>
        </w:rPr>
        <w:t>. 3.3.1, 3.3.2 перед Застройщиком, Управляющей компанией, другими участниками долевого строительства, а также перед любыми третьими лицами.</w:t>
      </w:r>
    </w:p>
    <w:p w:rsidR="00584F63" w:rsidRDefault="00207E9D">
      <w:pPr>
        <w:pStyle w:val="ConsPlusCell"/>
        <w:ind w:firstLine="539"/>
        <w:jc w:val="both"/>
        <w:rPr>
          <w:rFonts w:ascii="Times New Roman" w:hAnsi="Times New Roman" w:cs="Times New Roman"/>
          <w:color w:val="000000" w:themeColor="text1"/>
        </w:rPr>
      </w:pPr>
      <w:r>
        <w:rPr>
          <w:rFonts w:ascii="Times New Roman" w:hAnsi="Times New Roman" w:cs="Times New Roman"/>
          <w:color w:val="000000" w:themeColor="text1"/>
        </w:rPr>
        <w:t>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584F63" w:rsidRDefault="00207E9D">
      <w:pPr>
        <w:pStyle w:val="ConsPlusCell"/>
        <w:ind w:firstLine="539"/>
        <w:jc w:val="both"/>
        <w:rPr>
          <w:rFonts w:ascii="Times New Roman" w:hAnsi="Times New Roman" w:cs="Times New Roman"/>
          <w:color w:val="000000" w:themeColor="text1"/>
        </w:rPr>
      </w:pPr>
      <w:r>
        <w:rPr>
          <w:rFonts w:ascii="Times New Roman" w:hAnsi="Times New Roman" w:cs="Times New Roman"/>
          <w:color w:val="000000" w:themeColor="text1"/>
        </w:rPr>
        <w:t>6.5.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rsidR="00584F63" w:rsidRDefault="00207E9D">
      <w:pPr>
        <w:pStyle w:val="ConsPlusCell"/>
        <w:ind w:firstLine="539"/>
        <w:jc w:val="both"/>
        <w:rPr>
          <w:rFonts w:ascii="Times New Roman" w:hAnsi="Times New Roman" w:cs="Times New Roman"/>
          <w:color w:val="000000" w:themeColor="text1"/>
        </w:rPr>
      </w:pPr>
      <w:r>
        <w:rPr>
          <w:rFonts w:ascii="Times New Roman" w:hAnsi="Times New Roman" w:cs="Times New Roman"/>
          <w:color w:val="000000" w:themeColor="text1"/>
        </w:rPr>
        <w:t>6.6.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584F63" w:rsidRDefault="00207E9D">
      <w:pPr>
        <w:pStyle w:val="ConsPlusCell"/>
        <w:ind w:firstLine="539"/>
        <w:jc w:val="both"/>
        <w:rPr>
          <w:rFonts w:ascii="Times New Roman" w:hAnsi="Times New Roman" w:cs="Times New Roman"/>
          <w:color w:val="000000" w:themeColor="text1"/>
        </w:rPr>
      </w:pPr>
      <w:r>
        <w:rPr>
          <w:rFonts w:ascii="Times New Roman" w:hAnsi="Times New Roman" w:cs="Times New Roman"/>
          <w:color w:val="000000" w:themeColor="text1"/>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584F63" w:rsidRDefault="00584F63">
      <w:pPr>
        <w:pStyle w:val="ConsPlusCell"/>
        <w:ind w:firstLine="567"/>
        <w:jc w:val="both"/>
        <w:rPr>
          <w:rFonts w:ascii="Times New Roman" w:hAnsi="Times New Roman" w:cs="Times New Roman"/>
          <w:color w:val="000000" w:themeColor="text1"/>
        </w:rPr>
      </w:pPr>
    </w:p>
    <w:p w:rsidR="00584F63" w:rsidRDefault="00207E9D">
      <w:pPr>
        <w:pStyle w:val="1"/>
        <w:spacing w:before="0" w:after="0" w:line="240" w:lineRule="auto"/>
        <w:ind w:left="36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 ГАРАНТИИ КАЧЕСТВА</w:t>
      </w:r>
    </w:p>
    <w:p w:rsidR="00584F63" w:rsidRDefault="00584F63">
      <w:pPr>
        <w:pStyle w:val="1"/>
        <w:spacing w:before="0" w:after="0" w:line="240" w:lineRule="auto"/>
        <w:ind w:left="360"/>
        <w:jc w:val="center"/>
        <w:rPr>
          <w:rFonts w:ascii="Times New Roman" w:hAnsi="Times New Roman" w:cs="Times New Roman"/>
          <w:color w:val="000000" w:themeColor="text1"/>
          <w:sz w:val="20"/>
          <w:szCs w:val="20"/>
        </w:rPr>
      </w:pPr>
    </w:p>
    <w:p w:rsidR="00584F63" w:rsidRDefault="00207E9D">
      <w:pPr>
        <w:pStyle w:val="1"/>
        <w:spacing w:before="0" w:after="0" w:line="240" w:lineRule="auto"/>
        <w:ind w:firstLine="539"/>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584F63" w:rsidRDefault="002C269D">
      <w:pPr>
        <w:pStyle w:val="ConsPlusCell"/>
        <w:ind w:firstLine="539"/>
        <w:jc w:val="both"/>
        <w:rPr>
          <w:rFonts w:ascii="Times New Roman" w:hAnsi="Times New Roman" w:cs="Times New Roman"/>
          <w:color w:val="000000" w:themeColor="text1"/>
        </w:rPr>
      </w:pPr>
      <w:r>
        <w:rPr>
          <w:rFonts w:ascii="Times New Roman" w:hAnsi="Times New Roman" w:cs="Times New Roman"/>
          <w:color w:val="000000" w:themeColor="text1"/>
        </w:rPr>
        <w:t>7.2</w:t>
      </w:r>
      <w:bookmarkStart w:id="4" w:name="_GoBack"/>
      <w:bookmarkEnd w:id="4"/>
      <w:r w:rsidRPr="002C269D">
        <w:rPr>
          <w:rFonts w:ascii="Times New Roman" w:hAnsi="Times New Roman" w:cs="Times New Roman"/>
          <w:color w:val="000000" w:themeColor="text1"/>
        </w:rPr>
        <w:t>. Гарантийный срок на Объект долевого строительства составляет 3 (три) года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со дня подписания первого передаточного акта или иного документа о передаче объекта долевого строительства. 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один год. Указанный гарантийный срок исчисляется со дня передачи объекта долевого строительства участнику долевого строительства.</w:t>
      </w:r>
    </w:p>
    <w:p w:rsidR="00584F63" w:rsidRDefault="00207E9D">
      <w:pPr>
        <w:pStyle w:val="ConsPlusCell"/>
        <w:ind w:firstLine="539"/>
        <w:jc w:val="both"/>
        <w:rPr>
          <w:rFonts w:ascii="Times New Roman" w:hAnsi="Times New Roman" w:cs="Times New Roman"/>
          <w:color w:val="000000" w:themeColor="text1"/>
        </w:rPr>
      </w:pPr>
      <w:bookmarkStart w:id="5" w:name="_Hlk526155432"/>
      <w:r>
        <w:rPr>
          <w:rFonts w:ascii="Times New Roman" w:hAnsi="Times New Roman" w:cs="Times New Roman"/>
          <w:color w:val="000000" w:themeColor="text1"/>
        </w:rPr>
        <w:t>7.3.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5"/>
    </w:p>
    <w:p w:rsidR="00584F63" w:rsidRDefault="00584F63">
      <w:pPr>
        <w:pStyle w:val="1"/>
        <w:spacing w:before="0" w:after="0" w:line="240" w:lineRule="auto"/>
        <w:jc w:val="center"/>
        <w:rPr>
          <w:rFonts w:ascii="Times New Roman" w:hAnsi="Times New Roman" w:cs="Times New Roman"/>
          <w:color w:val="000000"/>
          <w:sz w:val="20"/>
          <w:szCs w:val="20"/>
        </w:rPr>
      </w:pPr>
    </w:p>
    <w:p w:rsidR="00584F63" w:rsidRDefault="00207E9D">
      <w:pPr>
        <w:pStyle w:val="1"/>
        <w:spacing w:before="0" w:after="0" w:line="240" w:lineRule="auto"/>
        <w:ind w:left="360"/>
        <w:jc w:val="center"/>
        <w:rPr>
          <w:rFonts w:ascii="Times New Roman" w:hAnsi="Times New Roman" w:cs="Times New Roman"/>
          <w:color w:val="000000"/>
          <w:sz w:val="20"/>
          <w:szCs w:val="20"/>
        </w:rPr>
      </w:pPr>
      <w:r>
        <w:rPr>
          <w:rFonts w:ascii="Times New Roman" w:hAnsi="Times New Roman" w:cs="Times New Roman"/>
          <w:color w:val="000000"/>
          <w:sz w:val="20"/>
          <w:szCs w:val="20"/>
        </w:rPr>
        <w:t>8. УСТУПКА ПРАВ ТРЕБОВАНИЙ ПО ДОГОВОРУ</w:t>
      </w:r>
      <w:r>
        <w:rPr>
          <w:rFonts w:ascii="Times New Roman" w:hAnsi="Times New Roman" w:cs="Times New Roman"/>
          <w:color w:val="000000"/>
          <w:sz w:val="20"/>
          <w:szCs w:val="20"/>
        </w:rPr>
        <w:tab/>
      </w:r>
    </w:p>
    <w:p w:rsidR="00584F63" w:rsidRDefault="00584F63">
      <w:pPr>
        <w:pStyle w:val="1"/>
        <w:spacing w:before="0" w:after="0" w:line="240" w:lineRule="auto"/>
        <w:rPr>
          <w:rFonts w:ascii="Times New Roman" w:hAnsi="Times New Roman" w:cs="Times New Roman"/>
          <w:color w:val="000000"/>
          <w:sz w:val="20"/>
          <w:szCs w:val="20"/>
        </w:rPr>
      </w:pPr>
    </w:p>
    <w:p w:rsidR="00584F63" w:rsidRDefault="00207E9D">
      <w:pPr>
        <w:pStyle w:val="1"/>
        <w:spacing w:before="0" w:after="0" w:line="240" w:lineRule="auto"/>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w:t>
      </w:r>
    </w:p>
    <w:p w:rsidR="00584F63" w:rsidRDefault="00207E9D">
      <w:pPr>
        <w:pStyle w:val="1"/>
        <w:spacing w:before="0" w:after="0" w:line="240" w:lineRule="auto"/>
        <w:ind w:firstLine="567"/>
        <w:jc w:val="both"/>
        <w:rPr>
          <w:rFonts w:ascii="Times New Roman" w:hAnsi="Times New Roman" w:cs="Times New Roman"/>
          <w:color w:val="000000"/>
          <w:sz w:val="20"/>
          <w:szCs w:val="20"/>
        </w:rPr>
      </w:pPr>
      <w:r>
        <w:rPr>
          <w:rFonts w:ascii="Times New Roman" w:hAnsi="Times New Roman" w:cs="Times New Roman"/>
          <w:sz w:val="20"/>
          <w:szCs w:val="20"/>
        </w:rPr>
        <w:t>8.2.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rsidR="00584F63" w:rsidRDefault="00207E9D">
      <w:pPr>
        <w:pStyle w:val="1"/>
        <w:spacing w:before="0"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8.3.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rsidR="00584F63" w:rsidRDefault="00207E9D">
      <w:pPr>
        <w:pStyle w:val="1"/>
        <w:spacing w:before="0"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8.4.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rsidR="00584F63" w:rsidRDefault="00207E9D">
      <w:pPr>
        <w:pStyle w:val="21"/>
        <w:tabs>
          <w:tab w:val="left" w:pos="30"/>
        </w:tabs>
        <w:spacing w:line="240" w:lineRule="auto"/>
        <w:ind w:firstLine="567"/>
        <w:rPr>
          <w:rFonts w:ascii="Times New Roman" w:hAnsi="Times New Roman" w:cs="Times New Roman"/>
          <w:color w:val="000000"/>
          <w:sz w:val="20"/>
          <w:szCs w:val="20"/>
        </w:rPr>
      </w:pPr>
      <w:r>
        <w:rPr>
          <w:rFonts w:ascii="Times New Roman" w:hAnsi="Times New Roman" w:cs="Times New Roman"/>
          <w:color w:val="000000"/>
          <w:sz w:val="20"/>
          <w:szCs w:val="20"/>
        </w:rPr>
        <w:t>8.5. Участник долевого строительства обязан в трехдневный срок с момента регистрации договора уступки права требования в органе,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(правопреемнику).</w:t>
      </w:r>
    </w:p>
    <w:p w:rsidR="00584F63" w:rsidRDefault="00584F63">
      <w:pPr>
        <w:pStyle w:val="1"/>
        <w:spacing w:before="0" w:after="0" w:line="240" w:lineRule="auto"/>
        <w:ind w:firstLine="539"/>
        <w:jc w:val="center"/>
        <w:rPr>
          <w:rFonts w:ascii="Times New Roman" w:hAnsi="Times New Roman" w:cs="Times New Roman"/>
          <w:color w:val="000000"/>
          <w:sz w:val="20"/>
          <w:szCs w:val="20"/>
        </w:rPr>
      </w:pPr>
    </w:p>
    <w:p w:rsidR="00584F63" w:rsidRDefault="00207E9D">
      <w:pPr>
        <w:pStyle w:val="1"/>
        <w:spacing w:before="0" w:after="0" w:line="240" w:lineRule="auto"/>
        <w:ind w:left="539"/>
        <w:jc w:val="center"/>
        <w:rPr>
          <w:rFonts w:ascii="Times New Roman" w:hAnsi="Times New Roman" w:cs="Times New Roman"/>
          <w:color w:val="000000"/>
          <w:sz w:val="20"/>
          <w:szCs w:val="20"/>
        </w:rPr>
      </w:pPr>
      <w:r>
        <w:rPr>
          <w:rFonts w:ascii="Times New Roman" w:hAnsi="Times New Roman" w:cs="Times New Roman"/>
          <w:color w:val="000000"/>
          <w:sz w:val="20"/>
          <w:szCs w:val="20"/>
        </w:rPr>
        <w:t>9. ФОРС-МАЖОРНЫЕ ОБСТОЯТЕЛЬСТВА</w:t>
      </w:r>
    </w:p>
    <w:p w:rsidR="00584F63" w:rsidRDefault="00584F63">
      <w:pPr>
        <w:pStyle w:val="1"/>
        <w:spacing w:before="0" w:after="0" w:line="240" w:lineRule="auto"/>
        <w:ind w:left="539"/>
        <w:rPr>
          <w:rFonts w:ascii="Times New Roman" w:hAnsi="Times New Roman" w:cs="Times New Roman"/>
          <w:color w:val="000000"/>
          <w:sz w:val="20"/>
          <w:szCs w:val="20"/>
        </w:rPr>
      </w:pPr>
    </w:p>
    <w:p w:rsidR="00584F63" w:rsidRDefault="00207E9D">
      <w:pPr>
        <w:pStyle w:val="1"/>
        <w:spacing w:before="0" w:after="0" w:line="240" w:lineRule="auto"/>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584F63" w:rsidRDefault="00207E9D">
      <w:pPr>
        <w:pStyle w:val="1"/>
        <w:spacing w:before="0" w:after="0" w:line="240" w:lineRule="auto"/>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9.2. Наличие указанных обстоятельств должно подтверждаться документами, выданными соответствующими уполномоченными органами.</w:t>
      </w:r>
    </w:p>
    <w:p w:rsidR="00584F63" w:rsidRDefault="00207E9D">
      <w:pPr>
        <w:pStyle w:val="1"/>
        <w:spacing w:before="0" w:after="0" w:line="240" w:lineRule="auto"/>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9.3.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584F63" w:rsidRDefault="00584F63">
      <w:pPr>
        <w:pStyle w:val="1"/>
        <w:spacing w:before="0" w:after="0" w:line="240" w:lineRule="auto"/>
        <w:ind w:firstLine="539"/>
        <w:jc w:val="center"/>
        <w:rPr>
          <w:rFonts w:ascii="Times New Roman" w:hAnsi="Times New Roman" w:cs="Times New Roman"/>
          <w:color w:val="000000" w:themeColor="text1"/>
          <w:sz w:val="20"/>
          <w:szCs w:val="20"/>
        </w:rPr>
      </w:pPr>
    </w:p>
    <w:p w:rsidR="00584F63" w:rsidRDefault="00207E9D">
      <w:pPr>
        <w:pStyle w:val="1"/>
        <w:spacing w:before="0" w:after="0" w:line="240" w:lineRule="auto"/>
        <w:ind w:firstLine="539"/>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 ПРОЧИЕ УСЛОВИЯ</w:t>
      </w:r>
    </w:p>
    <w:p w:rsidR="00584F63" w:rsidRDefault="00584F63">
      <w:pPr>
        <w:pStyle w:val="1"/>
        <w:spacing w:before="0" w:after="0" w:line="240" w:lineRule="auto"/>
        <w:ind w:firstLine="539"/>
        <w:jc w:val="center"/>
        <w:rPr>
          <w:rFonts w:ascii="Times New Roman" w:hAnsi="Times New Roman" w:cs="Times New Roman"/>
          <w:color w:val="000000" w:themeColor="text1"/>
          <w:sz w:val="20"/>
          <w:szCs w:val="20"/>
        </w:rPr>
      </w:pP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10.1.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w:t>
      </w:r>
      <w:r>
        <w:rPr>
          <w:rFonts w:ascii="Times New Roman" w:hAnsi="Times New Roman" w:cs="Times New Roman"/>
          <w:color w:val="000000" w:themeColor="text1"/>
          <w:sz w:val="20"/>
          <w:szCs w:val="20"/>
        </w:rPr>
        <w:lastRenderedPageBreak/>
        <w:t>осуществляется управляющей организацией, с которой застройщик заключает договор управления многоквартирным домом.</w:t>
      </w:r>
    </w:p>
    <w:p w:rsidR="00584F63" w:rsidRDefault="00207E9D">
      <w:pPr>
        <w:shd w:val="clear" w:color="auto" w:fill="FFFFFF"/>
        <w:spacing w:line="240" w:lineRule="auto"/>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10.2. Во исполнение требований Федерального закона «О персональных данных» № 152-ФЗ от 27.07.2006 г., </w:t>
      </w:r>
    </w:p>
    <w:p w:rsidR="00584F63" w:rsidRDefault="00584F63">
      <w:pPr>
        <w:shd w:val="clear" w:color="auto" w:fill="FFFFFF"/>
        <w:spacing w:line="240" w:lineRule="auto"/>
        <w:ind w:firstLine="567"/>
        <w:jc w:val="both"/>
        <w:rPr>
          <w:rFonts w:ascii="Times New Roman" w:hAnsi="Times New Roman" w:cs="Times New Roman"/>
          <w:color w:val="000000" w:themeColor="text1"/>
          <w:sz w:val="20"/>
          <w:szCs w:val="20"/>
        </w:rPr>
      </w:pPr>
    </w:p>
    <w:tbl>
      <w:tblPr>
        <w:tblStyle w:val="af"/>
        <w:tblW w:w="10055" w:type="dxa"/>
        <w:tblLayout w:type="fixed"/>
        <w:tblLook w:val="04A0" w:firstRow="1" w:lastRow="0" w:firstColumn="1" w:lastColumn="0" w:noHBand="0" w:noVBand="1"/>
      </w:tblPr>
      <w:tblGrid>
        <w:gridCol w:w="10055"/>
      </w:tblGrid>
      <w:tr w:rsidR="00584F63">
        <w:tc>
          <w:tcPr>
            <w:tcW w:w="10055" w:type="dxa"/>
            <w:tcBorders>
              <w:top w:val="nil"/>
              <w:left w:val="nil"/>
              <w:bottom w:val="nil"/>
              <w:right w:val="nil"/>
            </w:tcBorders>
          </w:tcPr>
          <w:p w:rsidR="00584F63" w:rsidRDefault="00207E9D">
            <w:pPr>
              <w:spacing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eastAsia="ru-RU"/>
              </w:rPr>
              <w:t xml:space="preserve">я, </w:t>
            </w:r>
            <w:r>
              <w:rPr>
                <w:rFonts w:ascii="Times New Roman" w:eastAsia="Times New Roman" w:hAnsi="Times New Roman" w:cs="Times New Roman"/>
                <w:b/>
                <w:color w:val="000000"/>
                <w:sz w:val="20"/>
                <w:szCs w:val="20"/>
                <w:lang w:eastAsia="ru-RU"/>
              </w:rPr>
              <w:t>${contacts.name_2}  ${contacts.dob_2}</w:t>
            </w:r>
            <w:r>
              <w:rPr>
                <w:rFonts w:ascii="Times New Roman" w:eastAsia="Times New Roman" w:hAnsi="Times New Roman" w:cs="Times New Roman"/>
                <w:color w:val="000000"/>
                <w:sz w:val="20"/>
                <w:szCs w:val="20"/>
                <w:lang w:eastAsia="ru-RU"/>
              </w:rPr>
              <w:t xml:space="preserve"> года рождения</w:t>
            </w:r>
          </w:p>
        </w:tc>
      </w:tr>
    </w:tbl>
    <w:p w:rsidR="00584F63" w:rsidRDefault="00207E9D">
      <w:pPr>
        <w:shd w:val="clear" w:color="auto" w:fill="FFFFFF"/>
        <w:spacing w:line="240" w:lineRule="auto"/>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даю свое письменное согласие ООО «Специализированный застройщик «</w:t>
      </w:r>
      <w:r>
        <w:rPr>
          <w:rFonts w:ascii="Times New Roman" w:hAnsi="Times New Roman" w:cs="Times New Roman"/>
          <w:color w:val="000000" w:themeColor="text1"/>
          <w:sz w:val="20"/>
          <w:szCs w:val="20"/>
          <w:lang w:val="en-US"/>
        </w:rPr>
        <w:t>C</w:t>
      </w:r>
      <w:proofErr w:type="spellStart"/>
      <w:r>
        <w:rPr>
          <w:rFonts w:ascii="Times New Roman" w:hAnsi="Times New Roman" w:cs="Times New Roman"/>
          <w:color w:val="000000" w:themeColor="text1"/>
          <w:sz w:val="20"/>
          <w:szCs w:val="20"/>
        </w:rPr>
        <w:t>оюз</w:t>
      </w:r>
      <w:proofErr w:type="spellEnd"/>
      <w:r>
        <w:rPr>
          <w:rFonts w:ascii="Times New Roman" w:hAnsi="Times New Roman" w:cs="Times New Roman"/>
          <w:color w:val="000000" w:themeColor="text1"/>
          <w:sz w:val="20"/>
          <w:szCs w:val="20"/>
        </w:rPr>
        <w:t>-Инвест» (ИНН 5448456469, 630015, Новосибирская обл., Новосибирск г, Николая Островского ул., дом № 195, оф. 5) далее — Оператор, на обработку моих персональных данных в целях исполнения настоящего договора.</w:t>
      </w: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Перечень принадлежащих мне персональных данных, передаваемых Оператору для обработки:</w:t>
      </w:r>
    </w:p>
    <w:p w:rsidR="00584F63" w:rsidRDefault="00584F63">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f"/>
        <w:tblW w:w="10020" w:type="dxa"/>
        <w:tblInd w:w="45" w:type="dxa"/>
        <w:tblLayout w:type="fixed"/>
        <w:tblLook w:val="04A0" w:firstRow="1" w:lastRow="0" w:firstColumn="1" w:lastColumn="0" w:noHBand="0" w:noVBand="1"/>
      </w:tblPr>
      <w:tblGrid>
        <w:gridCol w:w="10020"/>
      </w:tblGrid>
      <w:tr w:rsidR="00584F63">
        <w:tc>
          <w:tcPr>
            <w:tcW w:w="10020" w:type="dxa"/>
            <w:tcBorders>
              <w:top w:val="nil"/>
              <w:left w:val="nil"/>
              <w:bottom w:val="nil"/>
              <w:right w:val="nil"/>
            </w:tcBorders>
          </w:tcPr>
          <w:p w:rsidR="00584F63" w:rsidRDefault="00207E9D">
            <w:pPr>
              <w:ind w:left="4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eastAsia="ru-RU"/>
              </w:rPr>
              <w:t xml:space="preserve">${contacts.citizen_3} РФ  </w:t>
            </w:r>
            <w:r>
              <w:rPr>
                <w:rFonts w:ascii="Times New Roman" w:eastAsia="Times New Roman" w:hAnsi="Times New Roman" w:cs="Times New Roman"/>
                <w:b/>
                <w:color w:val="000000"/>
                <w:sz w:val="20"/>
                <w:szCs w:val="20"/>
                <w:lang w:eastAsia="ru-RU"/>
              </w:rPr>
              <w:t>${contacts.name_3}  ${contacts.dob_3}</w:t>
            </w:r>
            <w:r>
              <w:rPr>
                <w:rFonts w:ascii="Times New Roman" w:eastAsia="Times New Roman" w:hAnsi="Times New Roman" w:cs="Times New Roman"/>
                <w:color w:val="000000"/>
                <w:sz w:val="20"/>
                <w:szCs w:val="20"/>
                <w:lang w:eastAsia="ru-RU"/>
              </w:rPr>
              <w:t>года рождения.</w:t>
            </w:r>
          </w:p>
          <w:p w:rsidR="00584F63" w:rsidRDefault="00207E9D">
            <w:pPr>
              <w:ind w:left="45"/>
              <w:rPr>
                <w:rFonts w:ascii="Times New Roman" w:hAnsi="Times New Roman" w:cs="Times New Roman"/>
                <w:sz w:val="20"/>
                <w:szCs w:val="20"/>
                <w:lang w:val="en-US"/>
              </w:rPr>
            </w:pPr>
            <w:r>
              <w:rPr>
                <w:rFonts w:ascii="Times New Roman" w:eastAsia="Times New Roman" w:hAnsi="Times New Roman" w:cs="Times New Roman"/>
                <w:color w:val="000000"/>
                <w:sz w:val="20"/>
                <w:szCs w:val="20"/>
                <w:lang w:eastAsia="ru-RU"/>
              </w:rPr>
              <w:t>место</w:t>
            </w:r>
            <w:r>
              <w:rPr>
                <w:rFonts w:ascii="Times New Roman" w:eastAsia="Times New Roman" w:hAnsi="Times New Roman" w:cs="Times New Roman"/>
                <w:color w:val="000000"/>
                <w:sz w:val="20"/>
                <w:szCs w:val="20"/>
                <w:lang w:val="en-US" w:eastAsia="ru-RU"/>
              </w:rPr>
              <w:t xml:space="preserve"> </w:t>
            </w:r>
            <w:r>
              <w:rPr>
                <w:rFonts w:ascii="Times New Roman" w:eastAsia="Times New Roman" w:hAnsi="Times New Roman" w:cs="Times New Roman"/>
                <w:color w:val="000000"/>
                <w:sz w:val="20"/>
                <w:szCs w:val="20"/>
                <w:lang w:eastAsia="ru-RU"/>
              </w:rPr>
              <w:t>рождения</w:t>
            </w:r>
            <w:r>
              <w:rPr>
                <w:rFonts w:ascii="Times New Roman" w:eastAsia="Times New Roman" w:hAnsi="Times New Roman" w:cs="Times New Roman"/>
                <w:color w:val="000000"/>
                <w:sz w:val="20"/>
                <w:szCs w:val="20"/>
                <w:lang w:val="en-US" w:eastAsia="ru-RU"/>
              </w:rPr>
              <w:t>: ${contacts.passport_bithplace_3}</w:t>
            </w:r>
          </w:p>
          <w:p w:rsidR="00584F63" w:rsidRDefault="00207E9D">
            <w:pPr>
              <w:ind w:left="45"/>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eastAsia="ru-RU"/>
              </w:rPr>
              <w:t xml:space="preserve">${contacts.passport_type_3} </w:t>
            </w:r>
            <w:r>
              <w:rPr>
                <w:rFonts w:ascii="Times New Roman" w:eastAsia="Times New Roman" w:hAnsi="Times New Roman" w:cs="Times New Roman"/>
                <w:color w:val="000000"/>
                <w:sz w:val="20"/>
                <w:szCs w:val="20"/>
                <w:lang w:eastAsia="ru-RU"/>
              </w:rPr>
              <w:t>серия</w:t>
            </w:r>
            <w:r>
              <w:rPr>
                <w:rFonts w:ascii="Times New Roman" w:eastAsia="Times New Roman" w:hAnsi="Times New Roman" w:cs="Times New Roman"/>
                <w:color w:val="000000"/>
                <w:sz w:val="20"/>
                <w:szCs w:val="20"/>
                <w:lang w:val="en-US" w:eastAsia="ru-RU"/>
              </w:rPr>
              <w:t xml:space="preserve"> </w:t>
            </w:r>
            <w:r>
              <w:rPr>
                <w:rFonts w:ascii="Times New Roman" w:eastAsia="Times New Roman" w:hAnsi="Times New Roman" w:cs="Times New Roman"/>
                <w:b/>
                <w:color w:val="000000"/>
                <w:sz w:val="20"/>
                <w:szCs w:val="20"/>
                <w:lang w:val="en-US" w:eastAsia="ru-RU"/>
              </w:rPr>
              <w:t>${contacts.passport_num_3}</w:t>
            </w:r>
            <w:r>
              <w:rPr>
                <w:rFonts w:ascii="Times New Roman" w:eastAsia="Times New Roman" w:hAnsi="Times New Roman" w:cs="Times New Roman"/>
                <w:color w:val="000000"/>
                <w:sz w:val="20"/>
                <w:szCs w:val="20"/>
                <w:lang w:val="en-US" w:eastAsia="ru-RU"/>
              </w:rPr>
              <w:t xml:space="preserve"> </w:t>
            </w:r>
            <w:r>
              <w:rPr>
                <w:rFonts w:ascii="Times New Roman" w:eastAsia="Times New Roman" w:hAnsi="Times New Roman" w:cs="Times New Roman"/>
                <w:color w:val="000000"/>
                <w:sz w:val="20"/>
                <w:szCs w:val="20"/>
                <w:lang w:eastAsia="ru-RU"/>
              </w:rPr>
              <w:t>выдан</w:t>
            </w:r>
            <w:r>
              <w:rPr>
                <w:rFonts w:ascii="Times New Roman" w:eastAsia="Times New Roman" w:hAnsi="Times New Roman" w:cs="Times New Roman"/>
                <w:color w:val="000000"/>
                <w:sz w:val="20"/>
                <w:szCs w:val="20"/>
                <w:lang w:val="en-US" w:eastAsia="ru-RU"/>
              </w:rPr>
              <w:t xml:space="preserve"> ${contacts.passport_date_3}</w:t>
            </w:r>
            <w:r>
              <w:rPr>
                <w:rFonts w:ascii="Times New Roman" w:eastAsia="Times New Roman" w:hAnsi="Times New Roman" w:cs="Times New Roman"/>
                <w:color w:val="000000"/>
                <w:sz w:val="20"/>
                <w:szCs w:val="20"/>
                <w:lang w:eastAsia="ru-RU"/>
              </w:rPr>
              <w:t>г</w:t>
            </w:r>
            <w:r>
              <w:rPr>
                <w:rFonts w:ascii="Times New Roman" w:eastAsia="Times New Roman" w:hAnsi="Times New Roman" w:cs="Times New Roman"/>
                <w:color w:val="000000"/>
                <w:sz w:val="20"/>
                <w:szCs w:val="20"/>
                <w:lang w:val="en-US" w:eastAsia="ru-RU"/>
              </w:rPr>
              <w:t>. ${contacts.passport_organ_3}</w:t>
            </w:r>
          </w:p>
          <w:p w:rsidR="00584F63" w:rsidRDefault="00207E9D">
            <w:pPr>
              <w:ind w:left="45"/>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eastAsia="ru-RU"/>
              </w:rPr>
              <w:t>Зарегистрирован</w:t>
            </w:r>
            <w:r>
              <w:rPr>
                <w:rFonts w:ascii="Times New Roman" w:eastAsia="Times New Roman" w:hAnsi="Times New Roman" w:cs="Times New Roman"/>
                <w:color w:val="000000"/>
                <w:sz w:val="20"/>
                <w:szCs w:val="20"/>
                <w:lang w:val="en-US" w:eastAsia="ru-RU"/>
              </w:rPr>
              <w:t>(</w:t>
            </w:r>
            <w:r>
              <w:rPr>
                <w:rFonts w:ascii="Times New Roman" w:eastAsia="Times New Roman" w:hAnsi="Times New Roman" w:cs="Times New Roman"/>
                <w:color w:val="000000"/>
                <w:sz w:val="20"/>
                <w:szCs w:val="20"/>
                <w:lang w:eastAsia="ru-RU"/>
              </w:rPr>
              <w:t>а</w:t>
            </w:r>
            <w:r>
              <w:rPr>
                <w:rFonts w:ascii="Times New Roman" w:eastAsia="Times New Roman" w:hAnsi="Times New Roman" w:cs="Times New Roman"/>
                <w:color w:val="000000"/>
                <w:sz w:val="20"/>
                <w:szCs w:val="20"/>
                <w:lang w:val="en-US" w:eastAsia="ru-RU"/>
              </w:rPr>
              <w:t>): ${contacts.passport_address_3}.</w:t>
            </w:r>
          </w:p>
          <w:p w:rsidR="00584F63" w:rsidRDefault="00207E9D">
            <w:pPr>
              <w:ind w:left="45"/>
              <w:rPr>
                <w:rFonts w:ascii="Times New Roman" w:eastAsia="Times New Roman" w:hAnsi="Times New Roman" w:cs="Times New Roman"/>
                <w:b/>
                <w:color w:val="000000"/>
                <w:sz w:val="20"/>
                <w:szCs w:val="20"/>
                <w:lang w:val="en-US"/>
              </w:rPr>
            </w:pPr>
            <w:r>
              <w:rPr>
                <w:rFonts w:ascii="Times New Roman" w:eastAsia="Times New Roman" w:hAnsi="Times New Roman" w:cs="Times New Roman"/>
                <w:color w:val="000000"/>
                <w:sz w:val="20"/>
                <w:szCs w:val="20"/>
                <w:lang w:eastAsia="ru-RU"/>
              </w:rPr>
              <w:t>Номер</w:t>
            </w:r>
            <w:r>
              <w:rPr>
                <w:rFonts w:ascii="Times New Roman" w:eastAsia="Times New Roman" w:hAnsi="Times New Roman" w:cs="Times New Roman"/>
                <w:color w:val="000000"/>
                <w:sz w:val="20"/>
                <w:szCs w:val="20"/>
                <w:lang w:val="en-US" w:eastAsia="ru-RU"/>
              </w:rPr>
              <w:t xml:space="preserve"> </w:t>
            </w:r>
            <w:r>
              <w:rPr>
                <w:rFonts w:ascii="Times New Roman" w:eastAsia="Times New Roman" w:hAnsi="Times New Roman" w:cs="Times New Roman"/>
                <w:color w:val="000000"/>
                <w:sz w:val="20"/>
                <w:szCs w:val="20"/>
                <w:lang w:eastAsia="ru-RU"/>
              </w:rPr>
              <w:t>телефона</w:t>
            </w:r>
            <w:r>
              <w:rPr>
                <w:rFonts w:ascii="Times New Roman" w:eastAsia="Times New Roman" w:hAnsi="Times New Roman" w:cs="Times New Roman"/>
                <w:b/>
                <w:color w:val="000000"/>
                <w:sz w:val="20"/>
                <w:szCs w:val="20"/>
                <w:lang w:val="en-US" w:eastAsia="ru-RU"/>
              </w:rPr>
              <w:t>: ${contacts.phones_3},</w:t>
            </w:r>
          </w:p>
          <w:p w:rsidR="00584F63" w:rsidRDefault="00207E9D">
            <w:pPr>
              <w:spacing w:line="240" w:lineRule="auto"/>
              <w:rPr>
                <w:rFonts w:ascii="Times New Roman" w:hAnsi="Times New Roman" w:cs="Times New Roman"/>
                <w:b/>
                <w:sz w:val="20"/>
                <w:szCs w:val="20"/>
              </w:rPr>
            </w:pPr>
            <w:r>
              <w:rPr>
                <w:rFonts w:ascii="Times New Roman" w:eastAsia="Times New Roman" w:hAnsi="Times New Roman" w:cs="Times New Roman"/>
                <w:color w:val="000000"/>
                <w:sz w:val="20"/>
                <w:szCs w:val="20"/>
                <w:lang w:eastAsia="ru-RU"/>
              </w:rPr>
              <w:t>Адрес электронной почты</w:t>
            </w:r>
            <w:r>
              <w:rPr>
                <w:rFonts w:ascii="Times New Roman" w:eastAsia="Times New Roman" w:hAnsi="Times New Roman" w:cs="Times New Roman"/>
                <w:b/>
                <w:color w:val="000000"/>
                <w:sz w:val="20"/>
                <w:szCs w:val="20"/>
                <w:lang w:eastAsia="ru-RU"/>
              </w:rPr>
              <w:t xml:space="preserve">: </w:t>
            </w:r>
            <w:r>
              <w:rPr>
                <w:rFonts w:ascii="Times New Roman" w:eastAsia="Liberation Serif" w:hAnsi="Times New Roman" w:cs="Times New Roman"/>
                <w:b/>
                <w:sz w:val="20"/>
                <w:szCs w:val="20"/>
                <w:lang w:eastAsia="ru-RU"/>
              </w:rPr>
              <w:t>${contacts.emails_3}</w:t>
            </w:r>
          </w:p>
          <w:p w:rsidR="00584F63" w:rsidRDefault="00207E9D">
            <w:pPr>
              <w:spacing w:line="240" w:lineRule="auto"/>
              <w:ind w:left="45"/>
              <w:rPr>
                <w:rFonts w:ascii="Times New Roman" w:hAnsi="Times New Roman" w:cs="Times New Roman"/>
                <w:color w:val="000000" w:themeColor="text1"/>
                <w:sz w:val="20"/>
                <w:szCs w:val="20"/>
              </w:rPr>
            </w:pPr>
            <w:r>
              <w:rPr>
                <w:rFonts w:ascii="Times New Roman" w:eastAsia="Liberation Serif" w:hAnsi="Times New Roman" w:cs="Times New Roman"/>
                <w:sz w:val="20"/>
                <w:szCs w:val="20"/>
                <w:lang w:eastAsia="ru-RU"/>
              </w:rPr>
              <w:t>СНИЛС: ${contacts.snils_3}</w:t>
            </w:r>
          </w:p>
          <w:p w:rsidR="00584F63" w:rsidRDefault="00207E9D">
            <w:pPr>
              <w:spacing w:line="240" w:lineRule="auto"/>
              <w:ind w:left="45"/>
              <w:rPr>
                <w:rFonts w:ascii="Times New Roman" w:hAnsi="Times New Roman" w:cs="Times New Roman"/>
                <w:sz w:val="20"/>
                <w:szCs w:val="20"/>
              </w:rPr>
            </w:pPr>
            <w:r>
              <w:rPr>
                <w:rFonts w:ascii="Times New Roman" w:eastAsia="Liberation Serif" w:hAnsi="Times New Roman" w:cs="Times New Roman"/>
                <w:color w:val="000000" w:themeColor="text1"/>
                <w:sz w:val="20"/>
                <w:szCs w:val="20"/>
                <w:lang w:eastAsia="ru-RU"/>
              </w:rPr>
              <w:t>ИНН: ${contacts.fl_inn_3}</w:t>
            </w:r>
          </w:p>
        </w:tc>
      </w:tr>
    </w:tbl>
    <w:p w:rsidR="00584F63" w:rsidRDefault="00584F63">
      <w:pPr>
        <w:shd w:val="clear" w:color="auto" w:fill="FFFFFF"/>
        <w:spacing w:line="240" w:lineRule="auto"/>
        <w:ind w:left="45" w:firstLine="522"/>
        <w:jc w:val="both"/>
        <w:rPr>
          <w:rFonts w:ascii="Times New Roman" w:hAnsi="Times New Roman" w:cs="Times New Roman"/>
          <w:color w:val="000000" w:themeColor="text1"/>
          <w:sz w:val="20"/>
          <w:szCs w:val="20"/>
        </w:rPr>
      </w:pP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Я уведомлен и понимаю, что:</w:t>
      </w: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Pr>
          <w:rFonts w:ascii="Times New Roman" w:hAnsi="Times New Roman" w:cs="Times New Roman"/>
          <w:color w:val="000000" w:themeColor="text1"/>
          <w:sz w:val="20"/>
          <w:szCs w:val="20"/>
        </w:rPr>
        <w:t>Ростехинвентаризация</w:t>
      </w:r>
      <w:proofErr w:type="spellEnd"/>
      <w:r>
        <w:rPr>
          <w:rFonts w:ascii="Times New Roman" w:hAnsi="Times New Roman" w:cs="Times New Roman"/>
          <w:color w:val="000000" w:themeColor="text1"/>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Настоящее согласие не устанавливает предельных сроков обработки данных.</w:t>
      </w: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584F63" w:rsidRDefault="00584F63">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f"/>
        <w:tblW w:w="10055" w:type="dxa"/>
        <w:jc w:val="center"/>
        <w:tblLayout w:type="fixed"/>
        <w:tblLook w:val="04A0" w:firstRow="1" w:lastRow="0" w:firstColumn="1" w:lastColumn="0" w:noHBand="0" w:noVBand="1"/>
      </w:tblPr>
      <w:tblGrid>
        <w:gridCol w:w="10055"/>
      </w:tblGrid>
      <w:tr w:rsidR="00584F63">
        <w:trPr>
          <w:jc w:val="center"/>
        </w:trPr>
        <w:tc>
          <w:tcPr>
            <w:tcW w:w="10055" w:type="dxa"/>
            <w:tcBorders>
              <w:top w:val="nil"/>
              <w:left w:val="nil"/>
              <w:bottom w:val="nil"/>
              <w:right w:val="nil"/>
            </w:tcBorders>
          </w:tcPr>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eastAsia="Liberation Serif" w:hAnsi="Times New Roman" w:cs="Times New Roman"/>
                <w:color w:val="FFFFFF" w:themeColor="background1"/>
                <w:sz w:val="20"/>
                <w:szCs w:val="20"/>
                <w:lang w:eastAsia="ru-RU"/>
              </w:rPr>
              <w:t>${contacts.name_100}</w:t>
            </w:r>
          </w:p>
          <w:p w:rsidR="00584F63" w:rsidRDefault="00207E9D">
            <w:pPr>
              <w:spacing w:line="240" w:lineRule="auto"/>
              <w:ind w:firstLine="522"/>
              <w:jc w:val="center"/>
              <w:rPr>
                <w:rFonts w:ascii="Times New Roman" w:eastAsia="Arial" w:hAnsi="Times New Roman" w:cs="Times New Roman"/>
                <w:color w:val="000000" w:themeColor="text1"/>
                <w:sz w:val="20"/>
                <w:szCs w:val="20"/>
              </w:rPr>
            </w:pPr>
            <w:r>
              <w:rPr>
                <w:rFonts w:ascii="Times New Roman" w:eastAsia="Arial" w:hAnsi="Times New Roman" w:cs="Times New Roman"/>
                <w:color w:val="000000" w:themeColor="text1"/>
                <w:sz w:val="20"/>
                <w:szCs w:val="20"/>
                <w:lang w:eastAsia="ru-RU"/>
              </w:rPr>
              <w:t>___________________________________________________________________________________</w:t>
            </w:r>
          </w:p>
          <w:p w:rsidR="00584F63" w:rsidRDefault="00207E9D">
            <w:pPr>
              <w:spacing w:line="240" w:lineRule="auto"/>
              <w:ind w:firstLine="522"/>
              <w:jc w:val="center"/>
              <w:rPr>
                <w:rFonts w:ascii="Times New Roman" w:eastAsia="Arial" w:hAnsi="Times New Roman" w:cs="Times New Roman"/>
                <w:color w:val="000000" w:themeColor="text1"/>
                <w:sz w:val="20"/>
                <w:szCs w:val="20"/>
              </w:rPr>
            </w:pPr>
            <w:r>
              <w:rPr>
                <w:rFonts w:ascii="Times New Roman" w:eastAsia="Arial" w:hAnsi="Times New Roman" w:cs="Times New Roman"/>
                <w:color w:val="000000" w:themeColor="text1"/>
                <w:sz w:val="20"/>
                <w:szCs w:val="20"/>
                <w:lang w:eastAsia="ru-RU"/>
              </w:rPr>
              <w:t>(Ф.И.О. полностью, подпись)</w:t>
            </w:r>
          </w:p>
          <w:p w:rsidR="00584F63" w:rsidRDefault="00584F63">
            <w:pPr>
              <w:spacing w:line="240" w:lineRule="auto"/>
              <w:ind w:firstLine="522"/>
              <w:jc w:val="center"/>
              <w:rPr>
                <w:rFonts w:ascii="Times New Roman" w:eastAsia="Arial" w:hAnsi="Times New Roman" w:cs="Times New Roman"/>
                <w:color w:val="000000" w:themeColor="text1"/>
                <w:sz w:val="20"/>
                <w:szCs w:val="20"/>
              </w:rPr>
            </w:pPr>
          </w:p>
          <w:p w:rsidR="00584F63" w:rsidRDefault="00584F63">
            <w:pPr>
              <w:spacing w:line="240" w:lineRule="auto"/>
              <w:jc w:val="both"/>
              <w:rPr>
                <w:rFonts w:ascii="Times New Roman" w:hAnsi="Times New Roman" w:cs="Times New Roman"/>
                <w:color w:val="000000" w:themeColor="text1"/>
                <w:sz w:val="20"/>
                <w:szCs w:val="20"/>
              </w:rPr>
            </w:pPr>
          </w:p>
        </w:tc>
      </w:tr>
    </w:tbl>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10.7.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584F63" w:rsidRDefault="00207E9D">
      <w:pPr>
        <w:shd w:val="clear" w:color="auto" w:fill="FFFFFF"/>
        <w:spacing w:line="240" w:lineRule="auto"/>
        <w:ind w:left="45" w:firstLine="522"/>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10.8. </w:t>
      </w:r>
      <w:r>
        <w:rPr>
          <w:rFonts w:ascii="Times New Roman" w:hAnsi="Times New Roman" w:cs="Times New Roman"/>
          <w:sz w:val="20"/>
          <w:szCs w:val="20"/>
          <w:shd w:val="clear" w:color="auto" w:fill="FFFFFF"/>
          <w:lang w:eastAsia="zh-CN"/>
        </w:rPr>
        <w:t>Настоящий договор составлен в 2 (двух) подлинных экземплярах, имеющих одинаковую юридическую силу, по одному для каждой стороны.</w:t>
      </w:r>
    </w:p>
    <w:p w:rsidR="00584F63" w:rsidRDefault="00584F63">
      <w:pPr>
        <w:shd w:val="clear" w:color="auto" w:fill="FFFFFF"/>
        <w:spacing w:line="240" w:lineRule="auto"/>
        <w:ind w:left="45" w:firstLine="522"/>
        <w:jc w:val="both"/>
        <w:rPr>
          <w:rFonts w:ascii="Times New Roman" w:hAnsi="Times New Roman" w:cs="Times New Roman"/>
          <w:color w:val="000000" w:themeColor="text1"/>
          <w:sz w:val="20"/>
          <w:szCs w:val="20"/>
        </w:rPr>
      </w:pPr>
    </w:p>
    <w:p w:rsidR="00584F63" w:rsidRDefault="00207E9D">
      <w:pPr>
        <w:pStyle w:val="ConsNormal"/>
        <w:widowControl/>
        <w:spacing w:line="240" w:lineRule="auto"/>
        <w:ind w:right="0" w:firstLine="0"/>
        <w:jc w:val="center"/>
        <w:rPr>
          <w:rFonts w:ascii="Times New Roman" w:hAnsi="Times New Roman" w:cs="Times New Roman"/>
        </w:rPr>
      </w:pPr>
      <w:r>
        <w:rPr>
          <w:rFonts w:ascii="Times New Roman" w:hAnsi="Times New Roman" w:cs="Times New Roman"/>
        </w:rPr>
        <w:t>11. ПОДПИСИ СТОРОН</w:t>
      </w:r>
    </w:p>
    <w:p w:rsidR="00584F63" w:rsidRDefault="00584F63">
      <w:pPr>
        <w:pStyle w:val="ConsNormal"/>
        <w:widowControl/>
        <w:spacing w:line="240" w:lineRule="auto"/>
        <w:ind w:right="0" w:firstLine="0"/>
        <w:jc w:val="center"/>
        <w:rPr>
          <w:rFonts w:ascii="Times New Roman" w:hAnsi="Times New Roman" w:cs="Times New Roman"/>
        </w:rPr>
      </w:pPr>
    </w:p>
    <w:p w:rsidR="00584F63" w:rsidRDefault="00207E9D">
      <w:pPr>
        <w:spacing w:line="240" w:lineRule="auto"/>
        <w:jc w:val="both"/>
        <w:rPr>
          <w:rFonts w:ascii="Times New Roman" w:hAnsi="Times New Roman" w:cs="Times New Roman"/>
          <w:sz w:val="20"/>
          <w:szCs w:val="20"/>
        </w:rPr>
      </w:pPr>
      <w:r>
        <w:rPr>
          <w:rFonts w:ascii="Times New Roman" w:hAnsi="Times New Roman" w:cs="Times New Roman"/>
          <w:sz w:val="20"/>
          <w:szCs w:val="20"/>
        </w:rPr>
        <w:t>Застройщик:</w:t>
      </w:r>
    </w:p>
    <w:p w:rsidR="00584F63" w:rsidRDefault="00207E9D">
      <w:pPr>
        <w:pStyle w:val="ConsNonformat"/>
        <w:widowControl/>
        <w:spacing w:line="240" w:lineRule="auto"/>
        <w:ind w:right="0"/>
        <w:jc w:val="right"/>
        <w:rPr>
          <w:rFonts w:ascii="Times New Roman" w:hAnsi="Times New Roman" w:cs="Times New Roman"/>
        </w:rPr>
      </w:pPr>
      <w:r>
        <w:rPr>
          <w:rFonts w:ascii="Times New Roman" w:hAnsi="Times New Roman" w:cs="Times New Roman"/>
        </w:rPr>
        <w:tab/>
        <w:t xml:space="preserve">                                            __________________________ / М.В. Никитина/</w:t>
      </w:r>
    </w:p>
    <w:p w:rsidR="00584F63" w:rsidRDefault="00207E9D">
      <w:pPr>
        <w:pStyle w:val="ConsNonformat"/>
        <w:widowControl/>
        <w:spacing w:line="240" w:lineRule="auto"/>
        <w:ind w:right="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584F63" w:rsidRDefault="00584F63">
      <w:pPr>
        <w:pStyle w:val="ConsNonformat"/>
        <w:widowControl/>
        <w:spacing w:line="240" w:lineRule="auto"/>
        <w:ind w:right="0"/>
        <w:jc w:val="both"/>
        <w:rPr>
          <w:rFonts w:ascii="Times New Roman" w:hAnsi="Times New Roman" w:cs="Times New Roman"/>
        </w:rPr>
      </w:pPr>
    </w:p>
    <w:p w:rsidR="00584F63" w:rsidRDefault="00207E9D">
      <w:pPr>
        <w:pStyle w:val="ConsNonformat"/>
        <w:widowControl/>
        <w:spacing w:line="240" w:lineRule="auto"/>
        <w:ind w:right="0"/>
        <w:jc w:val="both"/>
        <w:rPr>
          <w:rFonts w:ascii="Times New Roman" w:hAnsi="Times New Roman" w:cs="Times New Roman"/>
        </w:rPr>
      </w:pPr>
      <w:r>
        <w:rPr>
          <w:rFonts w:ascii="Times New Roman" w:hAnsi="Times New Roman" w:cs="Times New Roman"/>
        </w:rPr>
        <w:t xml:space="preserve">        </w:t>
      </w:r>
    </w:p>
    <w:tbl>
      <w:tblPr>
        <w:tblStyle w:val="af"/>
        <w:tblW w:w="10055" w:type="dxa"/>
        <w:tblLayout w:type="fixed"/>
        <w:tblLook w:val="04A0" w:firstRow="1" w:lastRow="0" w:firstColumn="1" w:lastColumn="0" w:noHBand="0" w:noVBand="1"/>
      </w:tblPr>
      <w:tblGrid>
        <w:gridCol w:w="10055"/>
      </w:tblGrid>
      <w:tr w:rsidR="00584F63">
        <w:tc>
          <w:tcPr>
            <w:tcW w:w="10055" w:type="dxa"/>
            <w:tcBorders>
              <w:top w:val="nil"/>
              <w:left w:val="nil"/>
              <w:bottom w:val="nil"/>
              <w:right w:val="nil"/>
            </w:tcBorders>
          </w:tcPr>
          <w:p w:rsidR="00584F63" w:rsidRDefault="00584F63">
            <w:pPr>
              <w:pStyle w:val="ConsNonformat"/>
              <w:widowControl/>
              <w:spacing w:line="240" w:lineRule="auto"/>
              <w:ind w:right="0"/>
              <w:jc w:val="both"/>
              <w:rPr>
                <w:rFonts w:ascii="Times New Roman" w:hAnsi="Times New Roman" w:cs="Times New Roman"/>
              </w:rPr>
            </w:pPr>
          </w:p>
          <w:p w:rsidR="00584F63" w:rsidRDefault="00207E9D">
            <w:pPr>
              <w:pStyle w:val="ConsNormal"/>
              <w:widowControl/>
              <w:tabs>
                <w:tab w:val="left" w:pos="4320"/>
              </w:tabs>
              <w:spacing w:line="240" w:lineRule="auto"/>
              <w:ind w:right="-181" w:firstLine="0"/>
              <w:jc w:val="both"/>
              <w:rPr>
                <w:rFonts w:ascii="Times New Roman" w:hAnsi="Times New Roman" w:cs="Times New Roman"/>
              </w:rPr>
            </w:pPr>
            <w:r>
              <w:rPr>
                <w:rFonts w:ascii="Times New Roman" w:hAnsi="Times New Roman" w:cs="Times New Roman"/>
              </w:rPr>
              <w:t>Участник долевого строительства:</w:t>
            </w:r>
          </w:p>
          <w:p w:rsidR="00584F63" w:rsidRDefault="00584F63">
            <w:pPr>
              <w:pStyle w:val="ConsNormal"/>
              <w:widowControl/>
              <w:tabs>
                <w:tab w:val="left" w:pos="4320"/>
              </w:tabs>
              <w:spacing w:line="240" w:lineRule="auto"/>
              <w:ind w:right="-181" w:firstLine="0"/>
              <w:jc w:val="both"/>
              <w:rPr>
                <w:rFonts w:ascii="Times New Roman" w:hAnsi="Times New Roman" w:cs="Times New Roman"/>
              </w:rPr>
            </w:pPr>
          </w:p>
          <w:p w:rsidR="00584F63" w:rsidRDefault="00207E9D">
            <w:pPr>
              <w:pStyle w:val="ConsNormal"/>
              <w:widowControl/>
              <w:tabs>
                <w:tab w:val="left" w:pos="0"/>
              </w:tabs>
              <w:spacing w:line="240" w:lineRule="auto"/>
              <w:ind w:right="-181" w:firstLine="0"/>
              <w:jc w:val="both"/>
              <w:rPr>
                <w:rFonts w:ascii="Times New Roman" w:hAnsi="Times New Roman" w:cs="Times New Roman"/>
              </w:rPr>
            </w:pP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t xml:space="preserve"> __________________________/</w:t>
            </w:r>
            <w:r>
              <w:rPr>
                <w:rFonts w:ascii="Times New Roman" w:hAnsi="Times New Roman" w:cs="Times New Roman"/>
                <w:color w:val="000000"/>
              </w:rPr>
              <w:t>${contacts.get_name_io_4}</w:t>
            </w:r>
          </w:p>
          <w:p w:rsidR="00584F63" w:rsidRDefault="00584F63">
            <w:pPr>
              <w:spacing w:line="240" w:lineRule="auto"/>
              <w:rPr>
                <w:rFonts w:ascii="Times New Roman" w:hAnsi="Times New Roman" w:cs="Times New Roman"/>
                <w:sz w:val="20"/>
                <w:szCs w:val="20"/>
              </w:rPr>
            </w:pPr>
          </w:p>
          <w:p w:rsidR="00584F63" w:rsidRDefault="00584F63">
            <w:pPr>
              <w:pStyle w:val="ConsNonformat"/>
              <w:widowControl/>
              <w:spacing w:line="240" w:lineRule="auto"/>
              <w:ind w:right="0"/>
              <w:jc w:val="both"/>
              <w:rPr>
                <w:rFonts w:ascii="Times New Roman" w:hAnsi="Times New Roman" w:cs="Times New Roman"/>
              </w:rPr>
            </w:pPr>
          </w:p>
        </w:tc>
      </w:tr>
      <w:tr w:rsidR="00584F63">
        <w:tc>
          <w:tcPr>
            <w:tcW w:w="10055" w:type="dxa"/>
            <w:tcBorders>
              <w:top w:val="nil"/>
              <w:left w:val="nil"/>
              <w:bottom w:val="nil"/>
              <w:right w:val="nil"/>
            </w:tcBorders>
          </w:tcPr>
          <w:p w:rsidR="00584F63" w:rsidRDefault="00584F63">
            <w:pPr>
              <w:pStyle w:val="ConsNonformat"/>
              <w:widowControl/>
              <w:spacing w:line="240" w:lineRule="auto"/>
              <w:ind w:right="0"/>
              <w:jc w:val="both"/>
              <w:rPr>
                <w:rFonts w:ascii="Times New Roman" w:hAnsi="Times New Roman" w:cs="Times New Roman"/>
              </w:rPr>
            </w:pPr>
          </w:p>
        </w:tc>
      </w:tr>
    </w:tbl>
    <w:p w:rsidR="00584F63" w:rsidRDefault="00584F63">
      <w:pPr>
        <w:pStyle w:val="ConsNonformat"/>
        <w:widowControl/>
        <w:spacing w:line="240" w:lineRule="auto"/>
        <w:ind w:right="0"/>
        <w:jc w:val="both"/>
        <w:rPr>
          <w:rFonts w:ascii="Times New Roman" w:hAnsi="Times New Roman" w:cs="Times New Roman"/>
        </w:rPr>
      </w:pPr>
    </w:p>
    <w:p w:rsidR="00584F63" w:rsidRDefault="00584F63">
      <w:pPr>
        <w:pStyle w:val="ConsNonformat"/>
        <w:widowControl/>
        <w:spacing w:line="240" w:lineRule="auto"/>
        <w:ind w:right="0"/>
        <w:jc w:val="both"/>
        <w:rPr>
          <w:rFonts w:ascii="Times New Roman" w:hAnsi="Times New Roman" w:cs="Times New Roman"/>
        </w:rPr>
      </w:pPr>
    </w:p>
    <w:p w:rsidR="00584F63" w:rsidRDefault="00584F63">
      <w:pPr>
        <w:pStyle w:val="ConsNonformat"/>
        <w:widowControl/>
        <w:spacing w:line="240" w:lineRule="auto"/>
        <w:ind w:right="0"/>
        <w:jc w:val="both"/>
        <w:rPr>
          <w:rFonts w:ascii="Times New Roman" w:hAnsi="Times New Roman" w:cs="Times New Roman"/>
        </w:rPr>
      </w:pPr>
    </w:p>
    <w:p w:rsidR="00584F63" w:rsidRDefault="00584F63">
      <w:pPr>
        <w:rPr>
          <w:rFonts w:ascii="Times New Roman" w:hAnsi="Times New Roman" w:cs="Times New Roman"/>
          <w:sz w:val="20"/>
          <w:szCs w:val="20"/>
        </w:rPr>
      </w:pPr>
    </w:p>
    <w:sectPr w:rsidR="00584F63">
      <w:pgSz w:w="11906" w:h="16838"/>
      <w:pgMar w:top="850" w:right="850" w:bottom="850"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C456A"/>
    <w:multiLevelType w:val="multilevel"/>
    <w:tmpl w:val="730ADC0E"/>
    <w:lvl w:ilvl="0">
      <w:start w:val="1"/>
      <w:numFmt w:val="decimal"/>
      <w:lvlText w:val="%1"/>
      <w:lvlJc w:val="left"/>
      <w:pPr>
        <w:tabs>
          <w:tab w:val="num" w:pos="0"/>
        </w:tabs>
        <w:ind w:left="138" w:hanging="360"/>
      </w:pPr>
      <w:rPr>
        <w:lang w:val="ru-RU" w:eastAsia="ru-RU" w:bidi="ru-RU"/>
      </w:rPr>
    </w:lvl>
    <w:lvl w:ilvl="1">
      <w:start w:val="1"/>
      <w:numFmt w:val="decimal"/>
      <w:lvlText w:val="%1.%2."/>
      <w:lvlJc w:val="left"/>
      <w:pPr>
        <w:tabs>
          <w:tab w:val="num" w:pos="0"/>
        </w:tabs>
        <w:ind w:left="138" w:hanging="360"/>
      </w:pPr>
      <w:rPr>
        <w:rFonts w:eastAsia="Times New Roman" w:cs="Times New Roman"/>
        <w:spacing w:val="-5"/>
        <w:w w:val="100"/>
        <w:sz w:val="20"/>
        <w:szCs w:val="20"/>
        <w:lang w:val="ru-RU" w:eastAsia="ru-RU" w:bidi="ru-RU"/>
      </w:rPr>
    </w:lvl>
    <w:lvl w:ilvl="2">
      <w:start w:val="1"/>
      <w:numFmt w:val="bullet"/>
      <w:lvlText w:val=""/>
      <w:lvlJc w:val="left"/>
      <w:pPr>
        <w:tabs>
          <w:tab w:val="num" w:pos="0"/>
        </w:tabs>
        <w:ind w:left="2241" w:hanging="360"/>
      </w:pPr>
      <w:rPr>
        <w:rFonts w:ascii="Symbol" w:hAnsi="Symbol" w:cs="Symbol" w:hint="default"/>
        <w:lang w:val="ru-RU" w:eastAsia="ru-RU" w:bidi="ru-RU"/>
      </w:rPr>
    </w:lvl>
    <w:lvl w:ilvl="3">
      <w:start w:val="1"/>
      <w:numFmt w:val="bullet"/>
      <w:lvlText w:val=""/>
      <w:lvlJc w:val="left"/>
      <w:pPr>
        <w:tabs>
          <w:tab w:val="num" w:pos="0"/>
        </w:tabs>
        <w:ind w:left="3292" w:hanging="360"/>
      </w:pPr>
      <w:rPr>
        <w:rFonts w:ascii="Symbol" w:hAnsi="Symbol" w:cs="Symbol" w:hint="default"/>
        <w:lang w:val="ru-RU" w:eastAsia="ru-RU" w:bidi="ru-RU"/>
      </w:rPr>
    </w:lvl>
    <w:lvl w:ilvl="4">
      <w:start w:val="1"/>
      <w:numFmt w:val="bullet"/>
      <w:lvlText w:val=""/>
      <w:lvlJc w:val="left"/>
      <w:pPr>
        <w:tabs>
          <w:tab w:val="num" w:pos="0"/>
        </w:tabs>
        <w:ind w:left="4343" w:hanging="360"/>
      </w:pPr>
      <w:rPr>
        <w:rFonts w:ascii="Symbol" w:hAnsi="Symbol" w:cs="Symbol" w:hint="default"/>
        <w:lang w:val="ru-RU" w:eastAsia="ru-RU" w:bidi="ru-RU"/>
      </w:rPr>
    </w:lvl>
    <w:lvl w:ilvl="5">
      <w:start w:val="1"/>
      <w:numFmt w:val="bullet"/>
      <w:lvlText w:val=""/>
      <w:lvlJc w:val="left"/>
      <w:pPr>
        <w:tabs>
          <w:tab w:val="num" w:pos="0"/>
        </w:tabs>
        <w:ind w:left="5394" w:hanging="360"/>
      </w:pPr>
      <w:rPr>
        <w:rFonts w:ascii="Symbol" w:hAnsi="Symbol" w:cs="Symbol" w:hint="default"/>
        <w:lang w:val="ru-RU" w:eastAsia="ru-RU" w:bidi="ru-RU"/>
      </w:rPr>
    </w:lvl>
    <w:lvl w:ilvl="6">
      <w:start w:val="1"/>
      <w:numFmt w:val="bullet"/>
      <w:lvlText w:val=""/>
      <w:lvlJc w:val="left"/>
      <w:pPr>
        <w:tabs>
          <w:tab w:val="num" w:pos="0"/>
        </w:tabs>
        <w:ind w:left="6445" w:hanging="360"/>
      </w:pPr>
      <w:rPr>
        <w:rFonts w:ascii="Symbol" w:hAnsi="Symbol" w:cs="Symbol" w:hint="default"/>
        <w:lang w:val="ru-RU" w:eastAsia="ru-RU" w:bidi="ru-RU"/>
      </w:rPr>
    </w:lvl>
    <w:lvl w:ilvl="7">
      <w:start w:val="1"/>
      <w:numFmt w:val="bullet"/>
      <w:lvlText w:val=""/>
      <w:lvlJc w:val="left"/>
      <w:pPr>
        <w:tabs>
          <w:tab w:val="num" w:pos="0"/>
        </w:tabs>
        <w:ind w:left="7496" w:hanging="360"/>
      </w:pPr>
      <w:rPr>
        <w:rFonts w:ascii="Symbol" w:hAnsi="Symbol" w:cs="Symbol" w:hint="default"/>
        <w:lang w:val="ru-RU" w:eastAsia="ru-RU" w:bidi="ru-RU"/>
      </w:rPr>
    </w:lvl>
    <w:lvl w:ilvl="8">
      <w:start w:val="1"/>
      <w:numFmt w:val="bullet"/>
      <w:lvlText w:val=""/>
      <w:lvlJc w:val="left"/>
      <w:pPr>
        <w:tabs>
          <w:tab w:val="num" w:pos="0"/>
        </w:tabs>
        <w:ind w:left="8547" w:hanging="360"/>
      </w:pPr>
      <w:rPr>
        <w:rFonts w:ascii="Symbol" w:hAnsi="Symbol" w:cs="Symbol" w:hint="default"/>
        <w:lang w:val="ru-RU" w:eastAsia="ru-RU" w:bidi="ru-RU"/>
      </w:rPr>
    </w:lvl>
  </w:abstractNum>
  <w:abstractNum w:abstractNumId="1">
    <w:nsid w:val="1EDB6CB3"/>
    <w:multiLevelType w:val="multilevel"/>
    <w:tmpl w:val="BEC051CE"/>
    <w:lvl w:ilvl="0">
      <w:start w:val="1"/>
      <w:numFmt w:val="bullet"/>
      <w:lvlText w:val="-"/>
      <w:lvlJc w:val="left"/>
      <w:pPr>
        <w:tabs>
          <w:tab w:val="num" w:pos="0"/>
        </w:tabs>
        <w:ind w:left="262" w:hanging="120"/>
      </w:pPr>
      <w:rPr>
        <w:rFonts w:ascii="Times New Roman" w:hAnsi="Times New Roman" w:cs="Times New Roman" w:hint="default"/>
        <w:w w:val="100"/>
        <w:sz w:val="20"/>
        <w:szCs w:val="20"/>
        <w:lang w:val="ru-RU" w:eastAsia="ru-RU" w:bidi="ru-RU"/>
      </w:rPr>
    </w:lvl>
    <w:lvl w:ilvl="1">
      <w:start w:val="1"/>
      <w:numFmt w:val="bullet"/>
      <w:lvlText w:val="-"/>
      <w:lvlJc w:val="left"/>
      <w:pPr>
        <w:tabs>
          <w:tab w:val="num" w:pos="0"/>
        </w:tabs>
        <w:ind w:left="825" w:hanging="120"/>
      </w:pPr>
      <w:rPr>
        <w:rFonts w:ascii="OpenSymbol" w:hAnsi="OpenSymbol" w:cs="OpenSymbol" w:hint="default"/>
        <w:w w:val="100"/>
        <w:lang w:val="ru-RU" w:eastAsia="ru-RU" w:bidi="ru-RU"/>
      </w:rPr>
    </w:lvl>
    <w:lvl w:ilvl="2">
      <w:start w:val="1"/>
      <w:numFmt w:val="bullet"/>
      <w:lvlText w:val=""/>
      <w:lvlJc w:val="left"/>
      <w:pPr>
        <w:tabs>
          <w:tab w:val="num" w:pos="0"/>
        </w:tabs>
        <w:ind w:left="1912" w:hanging="120"/>
      </w:pPr>
      <w:rPr>
        <w:rFonts w:ascii="Symbol" w:hAnsi="Symbol" w:cs="Symbol" w:hint="default"/>
        <w:lang w:val="ru-RU" w:eastAsia="ru-RU" w:bidi="ru-RU"/>
      </w:rPr>
    </w:lvl>
    <w:lvl w:ilvl="3">
      <w:start w:val="1"/>
      <w:numFmt w:val="bullet"/>
      <w:lvlText w:val=""/>
      <w:lvlJc w:val="left"/>
      <w:pPr>
        <w:tabs>
          <w:tab w:val="num" w:pos="0"/>
        </w:tabs>
        <w:ind w:left="3004" w:hanging="120"/>
      </w:pPr>
      <w:rPr>
        <w:rFonts w:ascii="Symbol" w:hAnsi="Symbol" w:cs="Symbol" w:hint="default"/>
        <w:lang w:val="ru-RU" w:eastAsia="ru-RU" w:bidi="ru-RU"/>
      </w:rPr>
    </w:lvl>
    <w:lvl w:ilvl="4">
      <w:start w:val="1"/>
      <w:numFmt w:val="bullet"/>
      <w:lvlText w:val=""/>
      <w:lvlJc w:val="left"/>
      <w:pPr>
        <w:tabs>
          <w:tab w:val="num" w:pos="0"/>
        </w:tabs>
        <w:ind w:left="4096" w:hanging="120"/>
      </w:pPr>
      <w:rPr>
        <w:rFonts w:ascii="Symbol" w:hAnsi="Symbol" w:cs="Symbol" w:hint="default"/>
        <w:lang w:val="ru-RU" w:eastAsia="ru-RU" w:bidi="ru-RU"/>
      </w:rPr>
    </w:lvl>
    <w:lvl w:ilvl="5">
      <w:start w:val="1"/>
      <w:numFmt w:val="bullet"/>
      <w:lvlText w:val=""/>
      <w:lvlJc w:val="left"/>
      <w:pPr>
        <w:tabs>
          <w:tab w:val="num" w:pos="0"/>
        </w:tabs>
        <w:ind w:left="5188" w:hanging="120"/>
      </w:pPr>
      <w:rPr>
        <w:rFonts w:ascii="Symbol" w:hAnsi="Symbol" w:cs="Symbol" w:hint="default"/>
        <w:lang w:val="ru-RU" w:eastAsia="ru-RU" w:bidi="ru-RU"/>
      </w:rPr>
    </w:lvl>
    <w:lvl w:ilvl="6">
      <w:start w:val="1"/>
      <w:numFmt w:val="bullet"/>
      <w:lvlText w:val=""/>
      <w:lvlJc w:val="left"/>
      <w:pPr>
        <w:tabs>
          <w:tab w:val="num" w:pos="0"/>
        </w:tabs>
        <w:ind w:left="6280" w:hanging="120"/>
      </w:pPr>
      <w:rPr>
        <w:rFonts w:ascii="Symbol" w:hAnsi="Symbol" w:cs="Symbol" w:hint="default"/>
        <w:lang w:val="ru-RU" w:eastAsia="ru-RU" w:bidi="ru-RU"/>
      </w:rPr>
    </w:lvl>
    <w:lvl w:ilvl="7">
      <w:start w:val="1"/>
      <w:numFmt w:val="bullet"/>
      <w:lvlText w:val=""/>
      <w:lvlJc w:val="left"/>
      <w:pPr>
        <w:tabs>
          <w:tab w:val="num" w:pos="0"/>
        </w:tabs>
        <w:ind w:left="7372" w:hanging="120"/>
      </w:pPr>
      <w:rPr>
        <w:rFonts w:ascii="Symbol" w:hAnsi="Symbol" w:cs="Symbol" w:hint="default"/>
        <w:lang w:val="ru-RU" w:eastAsia="ru-RU" w:bidi="ru-RU"/>
      </w:rPr>
    </w:lvl>
    <w:lvl w:ilvl="8">
      <w:start w:val="1"/>
      <w:numFmt w:val="bullet"/>
      <w:lvlText w:val=""/>
      <w:lvlJc w:val="left"/>
      <w:pPr>
        <w:tabs>
          <w:tab w:val="num" w:pos="0"/>
        </w:tabs>
        <w:ind w:left="8464" w:hanging="120"/>
      </w:pPr>
      <w:rPr>
        <w:rFonts w:ascii="Symbol" w:hAnsi="Symbol" w:cs="Symbol" w:hint="default"/>
        <w:lang w:val="ru-RU" w:eastAsia="ru-RU" w:bidi="ru-RU"/>
      </w:rPr>
    </w:lvl>
  </w:abstractNum>
  <w:abstractNum w:abstractNumId="2">
    <w:nsid w:val="514335A7"/>
    <w:multiLevelType w:val="multilevel"/>
    <w:tmpl w:val="31C0F82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5C2B2110"/>
    <w:multiLevelType w:val="multilevel"/>
    <w:tmpl w:val="3A44ABC6"/>
    <w:lvl w:ilvl="0">
      <w:start w:val="1"/>
      <w:numFmt w:val="bullet"/>
      <w:lvlText w:val="-"/>
      <w:lvlJc w:val="left"/>
      <w:pPr>
        <w:tabs>
          <w:tab w:val="num" w:pos="0"/>
        </w:tabs>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tabs>
          <w:tab w:val="num" w:pos="0"/>
        </w:tabs>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tabs>
          <w:tab w:val="num" w:pos="0"/>
        </w:tabs>
        <w:ind w:left="1725" w:hanging="106"/>
      </w:pPr>
      <w:rPr>
        <w:rFonts w:ascii="Symbol" w:hAnsi="Symbol" w:cs="Symbol" w:hint="default"/>
        <w:lang w:val="ru-RU" w:eastAsia="ru-RU" w:bidi="ru-RU"/>
      </w:rPr>
    </w:lvl>
    <w:lvl w:ilvl="3">
      <w:start w:val="1"/>
      <w:numFmt w:val="bullet"/>
      <w:lvlText w:val=""/>
      <w:lvlJc w:val="left"/>
      <w:pPr>
        <w:tabs>
          <w:tab w:val="num" w:pos="0"/>
        </w:tabs>
        <w:ind w:left="2830" w:hanging="106"/>
      </w:pPr>
      <w:rPr>
        <w:rFonts w:ascii="Symbol" w:hAnsi="Symbol" w:cs="Symbol" w:hint="default"/>
        <w:lang w:val="ru-RU" w:eastAsia="ru-RU" w:bidi="ru-RU"/>
      </w:rPr>
    </w:lvl>
    <w:lvl w:ilvl="4">
      <w:start w:val="1"/>
      <w:numFmt w:val="bullet"/>
      <w:lvlText w:val=""/>
      <w:lvlJc w:val="left"/>
      <w:pPr>
        <w:tabs>
          <w:tab w:val="num" w:pos="0"/>
        </w:tabs>
        <w:ind w:left="3935" w:hanging="106"/>
      </w:pPr>
      <w:rPr>
        <w:rFonts w:ascii="Symbol" w:hAnsi="Symbol" w:cs="Symbol" w:hint="default"/>
        <w:lang w:val="ru-RU" w:eastAsia="ru-RU" w:bidi="ru-RU"/>
      </w:rPr>
    </w:lvl>
    <w:lvl w:ilvl="5">
      <w:start w:val="1"/>
      <w:numFmt w:val="bullet"/>
      <w:lvlText w:val=""/>
      <w:lvlJc w:val="left"/>
      <w:pPr>
        <w:tabs>
          <w:tab w:val="num" w:pos="0"/>
        </w:tabs>
        <w:ind w:left="5040" w:hanging="106"/>
      </w:pPr>
      <w:rPr>
        <w:rFonts w:ascii="Symbol" w:hAnsi="Symbol" w:cs="Symbol" w:hint="default"/>
        <w:lang w:val="ru-RU" w:eastAsia="ru-RU" w:bidi="ru-RU"/>
      </w:rPr>
    </w:lvl>
    <w:lvl w:ilvl="6">
      <w:start w:val="1"/>
      <w:numFmt w:val="bullet"/>
      <w:lvlText w:val=""/>
      <w:lvlJc w:val="left"/>
      <w:pPr>
        <w:tabs>
          <w:tab w:val="num" w:pos="0"/>
        </w:tabs>
        <w:ind w:left="6145" w:hanging="106"/>
      </w:pPr>
      <w:rPr>
        <w:rFonts w:ascii="Symbol" w:hAnsi="Symbol" w:cs="Symbol" w:hint="default"/>
        <w:lang w:val="ru-RU" w:eastAsia="ru-RU" w:bidi="ru-RU"/>
      </w:rPr>
    </w:lvl>
    <w:lvl w:ilvl="7">
      <w:start w:val="1"/>
      <w:numFmt w:val="bullet"/>
      <w:lvlText w:val=""/>
      <w:lvlJc w:val="left"/>
      <w:pPr>
        <w:tabs>
          <w:tab w:val="num" w:pos="0"/>
        </w:tabs>
        <w:ind w:left="7250" w:hanging="106"/>
      </w:pPr>
      <w:rPr>
        <w:rFonts w:ascii="Symbol" w:hAnsi="Symbol" w:cs="Symbol" w:hint="default"/>
        <w:lang w:val="ru-RU" w:eastAsia="ru-RU" w:bidi="ru-RU"/>
      </w:rPr>
    </w:lvl>
    <w:lvl w:ilvl="8">
      <w:start w:val="1"/>
      <w:numFmt w:val="bullet"/>
      <w:lvlText w:val=""/>
      <w:lvlJc w:val="left"/>
      <w:pPr>
        <w:tabs>
          <w:tab w:val="num" w:pos="0"/>
        </w:tabs>
        <w:ind w:left="8356" w:hanging="106"/>
      </w:pPr>
      <w:rPr>
        <w:rFonts w:ascii="Symbol" w:hAnsi="Symbol" w:cs="Symbol" w:hint="default"/>
        <w:lang w:val="ru-RU" w:eastAsia="ru-RU" w:bidi="ru-RU"/>
      </w:rPr>
    </w:lvl>
  </w:abstractNum>
  <w:abstractNum w:abstractNumId="4">
    <w:nsid w:val="7A2C496D"/>
    <w:multiLevelType w:val="multilevel"/>
    <w:tmpl w:val="2CC6FDCC"/>
    <w:lvl w:ilvl="0">
      <w:start w:val="1"/>
      <w:numFmt w:val="decimal"/>
      <w:lvlText w:val="%1"/>
      <w:lvlJc w:val="left"/>
      <w:pPr>
        <w:tabs>
          <w:tab w:val="num" w:pos="0"/>
        </w:tabs>
        <w:ind w:left="138" w:hanging="360"/>
      </w:pPr>
      <w:rPr>
        <w:lang w:val="ru-RU" w:eastAsia="ru-RU" w:bidi="ru-RU"/>
      </w:rPr>
    </w:lvl>
    <w:lvl w:ilvl="1">
      <w:start w:val="1"/>
      <w:numFmt w:val="decimal"/>
      <w:lvlText w:val="%1.%2."/>
      <w:lvlJc w:val="left"/>
      <w:pPr>
        <w:tabs>
          <w:tab w:val="num" w:pos="0"/>
        </w:tabs>
        <w:ind w:left="138" w:hanging="360"/>
      </w:pPr>
      <w:rPr>
        <w:rFonts w:eastAsia="Times New Roman" w:cs="Times New Roman"/>
        <w:spacing w:val="-5"/>
        <w:w w:val="100"/>
        <w:sz w:val="20"/>
        <w:szCs w:val="20"/>
        <w:lang w:val="ru-RU" w:eastAsia="ru-RU" w:bidi="ru-RU"/>
      </w:rPr>
    </w:lvl>
    <w:lvl w:ilvl="2">
      <w:start w:val="1"/>
      <w:numFmt w:val="bullet"/>
      <w:lvlText w:val=""/>
      <w:lvlJc w:val="left"/>
      <w:pPr>
        <w:tabs>
          <w:tab w:val="num" w:pos="0"/>
        </w:tabs>
        <w:ind w:left="2241" w:hanging="360"/>
      </w:pPr>
      <w:rPr>
        <w:rFonts w:ascii="Symbol" w:hAnsi="Symbol" w:cs="Symbol" w:hint="default"/>
        <w:lang w:val="ru-RU" w:eastAsia="ru-RU" w:bidi="ru-RU"/>
      </w:rPr>
    </w:lvl>
    <w:lvl w:ilvl="3">
      <w:start w:val="1"/>
      <w:numFmt w:val="bullet"/>
      <w:lvlText w:val=""/>
      <w:lvlJc w:val="left"/>
      <w:pPr>
        <w:tabs>
          <w:tab w:val="num" w:pos="0"/>
        </w:tabs>
        <w:ind w:left="3292" w:hanging="360"/>
      </w:pPr>
      <w:rPr>
        <w:rFonts w:ascii="Symbol" w:hAnsi="Symbol" w:cs="Symbol" w:hint="default"/>
        <w:lang w:val="ru-RU" w:eastAsia="ru-RU" w:bidi="ru-RU"/>
      </w:rPr>
    </w:lvl>
    <w:lvl w:ilvl="4">
      <w:start w:val="1"/>
      <w:numFmt w:val="bullet"/>
      <w:lvlText w:val=""/>
      <w:lvlJc w:val="left"/>
      <w:pPr>
        <w:tabs>
          <w:tab w:val="num" w:pos="0"/>
        </w:tabs>
        <w:ind w:left="4343" w:hanging="360"/>
      </w:pPr>
      <w:rPr>
        <w:rFonts w:ascii="Symbol" w:hAnsi="Symbol" w:cs="Symbol" w:hint="default"/>
        <w:lang w:val="ru-RU" w:eastAsia="ru-RU" w:bidi="ru-RU"/>
      </w:rPr>
    </w:lvl>
    <w:lvl w:ilvl="5">
      <w:start w:val="1"/>
      <w:numFmt w:val="bullet"/>
      <w:lvlText w:val=""/>
      <w:lvlJc w:val="left"/>
      <w:pPr>
        <w:tabs>
          <w:tab w:val="num" w:pos="0"/>
        </w:tabs>
        <w:ind w:left="5394" w:hanging="360"/>
      </w:pPr>
      <w:rPr>
        <w:rFonts w:ascii="Symbol" w:hAnsi="Symbol" w:cs="Symbol" w:hint="default"/>
        <w:lang w:val="ru-RU" w:eastAsia="ru-RU" w:bidi="ru-RU"/>
      </w:rPr>
    </w:lvl>
    <w:lvl w:ilvl="6">
      <w:start w:val="1"/>
      <w:numFmt w:val="bullet"/>
      <w:lvlText w:val=""/>
      <w:lvlJc w:val="left"/>
      <w:pPr>
        <w:tabs>
          <w:tab w:val="num" w:pos="0"/>
        </w:tabs>
        <w:ind w:left="6445" w:hanging="360"/>
      </w:pPr>
      <w:rPr>
        <w:rFonts w:ascii="Symbol" w:hAnsi="Symbol" w:cs="Symbol" w:hint="default"/>
        <w:lang w:val="ru-RU" w:eastAsia="ru-RU" w:bidi="ru-RU"/>
      </w:rPr>
    </w:lvl>
    <w:lvl w:ilvl="7">
      <w:start w:val="1"/>
      <w:numFmt w:val="bullet"/>
      <w:lvlText w:val=""/>
      <w:lvlJc w:val="left"/>
      <w:pPr>
        <w:tabs>
          <w:tab w:val="num" w:pos="0"/>
        </w:tabs>
        <w:ind w:left="7496" w:hanging="360"/>
      </w:pPr>
      <w:rPr>
        <w:rFonts w:ascii="Symbol" w:hAnsi="Symbol" w:cs="Symbol" w:hint="default"/>
        <w:lang w:val="ru-RU" w:eastAsia="ru-RU" w:bidi="ru-RU"/>
      </w:rPr>
    </w:lvl>
    <w:lvl w:ilvl="8">
      <w:start w:val="1"/>
      <w:numFmt w:val="bullet"/>
      <w:lvlText w:val=""/>
      <w:lvlJc w:val="left"/>
      <w:pPr>
        <w:tabs>
          <w:tab w:val="num" w:pos="0"/>
        </w:tabs>
        <w:ind w:left="8547" w:hanging="360"/>
      </w:pPr>
      <w:rPr>
        <w:rFonts w:ascii="Symbol" w:hAnsi="Symbol" w:cs="Symbol" w:hint="default"/>
        <w:lang w:val="ru-RU" w:eastAsia="ru-RU" w:bidi="ru-RU"/>
      </w:rPr>
    </w:lvl>
  </w:abstractNum>
  <w:num w:numId="1">
    <w:abstractNumId w:val="4"/>
  </w:num>
  <w:num w:numId="2">
    <w:abstractNumId w:val="1"/>
  </w:num>
  <w:num w:numId="3">
    <w:abstractNumId w:val="3"/>
  </w:num>
  <w:num w:numId="4">
    <w:abstractNumId w:val="0"/>
  </w:num>
  <w:num w:numId="5">
    <w:abstractNumId w:val="2"/>
  </w:num>
  <w:num w:numId="6">
    <w:abstractNumId w:val="0"/>
    <w:lvlOverride w:ilvl="0">
      <w:startOverride w:val="1"/>
    </w:lvlOverride>
    <w:lvlOverride w:ilvl="1">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autoHyphenation/>
  <w:hyphenationZone w:val="0"/>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F63"/>
    <w:rsid w:val="00207E9D"/>
    <w:rsid w:val="002C269D"/>
    <w:rsid w:val="00584F6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04EEA2-805F-4CAF-8811-5D438E9AE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E1E"/>
    <w:pPr>
      <w:spacing w:line="100" w:lineRule="atLeast"/>
    </w:pPr>
    <w:rPr>
      <w:rFonts w:ascii="Liberation Serif" w:eastAsia="SimSun" w:hAnsi="Liberation Serif"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semiHidden/>
    <w:qFormat/>
    <w:rsid w:val="00860E1E"/>
    <w:rPr>
      <w:rFonts w:ascii="Liberation Serif" w:eastAsia="SimSun" w:hAnsi="Liberation Serif" w:cs="Mangal"/>
      <w:kern w:val="2"/>
      <w:sz w:val="24"/>
      <w:szCs w:val="21"/>
      <w:lang w:eastAsia="hi-IN" w:bidi="hi-IN"/>
    </w:rPr>
  </w:style>
  <w:style w:type="character" w:customStyle="1" w:styleId="a5">
    <w:name w:val="Основной текст Знак"/>
    <w:basedOn w:val="a0"/>
    <w:link w:val="a6"/>
    <w:semiHidden/>
    <w:qFormat/>
    <w:rsid w:val="00860E1E"/>
    <w:rPr>
      <w:rFonts w:ascii="Times New Roman" w:eastAsia="Times New Roman" w:hAnsi="Times New Roman" w:cs="Times New Roman"/>
      <w:kern w:val="2"/>
      <w:sz w:val="24"/>
      <w:szCs w:val="24"/>
      <w:lang w:eastAsia="ar-SA"/>
    </w:rPr>
  </w:style>
  <w:style w:type="character" w:customStyle="1" w:styleId="InternetLink">
    <w:name w:val="Internet Link"/>
    <w:basedOn w:val="a0"/>
    <w:uiPriority w:val="99"/>
    <w:qFormat/>
    <w:rsid w:val="00860E1E"/>
    <w:rPr>
      <w:color w:val="0000FF"/>
      <w:u w:val="single"/>
    </w:rPr>
  </w:style>
  <w:style w:type="character" w:customStyle="1" w:styleId="InternetLink1">
    <w:name w:val="Internet Link1"/>
    <w:basedOn w:val="a0"/>
    <w:uiPriority w:val="99"/>
    <w:unhideWhenUsed/>
    <w:qFormat/>
    <w:rsid w:val="00860E1E"/>
    <w:rPr>
      <w:color w:val="0000FF"/>
      <w:u w:val="single"/>
    </w:rPr>
  </w:style>
  <w:style w:type="character" w:styleId="a7">
    <w:name w:val="FollowedHyperlink"/>
    <w:rPr>
      <w:color w:val="800000"/>
      <w:u w:val="single"/>
    </w:rPr>
  </w:style>
  <w:style w:type="character" w:styleId="a8">
    <w:name w:val="Hyperlink"/>
    <w:rPr>
      <w:color w:val="000080"/>
      <w:u w:val="single"/>
    </w:rPr>
  </w:style>
  <w:style w:type="paragraph" w:customStyle="1" w:styleId="a9">
    <w:name w:val="Заголовок"/>
    <w:basedOn w:val="a"/>
    <w:next w:val="a6"/>
    <w:qFormat/>
    <w:pPr>
      <w:keepNext/>
      <w:spacing w:before="240" w:after="120"/>
    </w:pPr>
    <w:rPr>
      <w:rFonts w:ascii="Liberation Sans" w:eastAsia="Microsoft YaHei" w:hAnsi="Liberation Sans" w:cs="Arial"/>
      <w:sz w:val="28"/>
      <w:szCs w:val="28"/>
    </w:rPr>
  </w:style>
  <w:style w:type="paragraph" w:styleId="a6">
    <w:name w:val="Body Text"/>
    <w:basedOn w:val="a"/>
    <w:link w:val="a5"/>
    <w:semiHidden/>
    <w:unhideWhenUsed/>
    <w:rsid w:val="00860E1E"/>
    <w:pPr>
      <w:spacing w:after="120" w:line="288" w:lineRule="auto"/>
    </w:pPr>
    <w:rPr>
      <w:rFonts w:ascii="Times New Roman" w:eastAsia="Times New Roman" w:hAnsi="Times New Roman" w:cs="Times New Roman"/>
      <w:lang w:eastAsia="ar-SA" w:bidi="ar-SA"/>
    </w:rPr>
  </w:style>
  <w:style w:type="paragraph" w:styleId="aa">
    <w:name w:val="List"/>
    <w:basedOn w:val="a6"/>
    <w:rPr>
      <w:rFonts w:cs="Arial"/>
    </w:rPr>
  </w:style>
  <w:style w:type="paragraph" w:styleId="ab">
    <w:name w:val="caption"/>
    <w:basedOn w:val="a"/>
    <w:qFormat/>
    <w:pPr>
      <w:suppressLineNumbers/>
      <w:spacing w:before="120" w:after="120"/>
    </w:pPr>
    <w:rPr>
      <w:rFonts w:cs="Arial"/>
      <w:i/>
      <w:iCs/>
    </w:rPr>
  </w:style>
  <w:style w:type="paragraph" w:styleId="ac">
    <w:name w:val="index heading"/>
    <w:basedOn w:val="a"/>
    <w:qFormat/>
    <w:pPr>
      <w:suppressLineNumbers/>
    </w:pPr>
    <w:rPr>
      <w:rFonts w:cs="Arial"/>
    </w:rPr>
  </w:style>
  <w:style w:type="paragraph" w:customStyle="1" w:styleId="HeaderandFooter">
    <w:name w:val="Header and Footer"/>
    <w:basedOn w:val="a"/>
    <w:qFormat/>
  </w:style>
  <w:style w:type="paragraph" w:styleId="a4">
    <w:name w:val="header"/>
    <w:basedOn w:val="a"/>
    <w:link w:val="a3"/>
    <w:semiHidden/>
    <w:unhideWhenUsed/>
    <w:rsid w:val="00860E1E"/>
    <w:pPr>
      <w:tabs>
        <w:tab w:val="center" w:pos="4677"/>
        <w:tab w:val="right" w:pos="9355"/>
      </w:tabs>
      <w:spacing w:line="240" w:lineRule="auto"/>
    </w:pPr>
    <w:rPr>
      <w:szCs w:val="21"/>
    </w:rPr>
  </w:style>
  <w:style w:type="paragraph" w:styleId="ad">
    <w:name w:val="List Paragraph"/>
    <w:basedOn w:val="a"/>
    <w:uiPriority w:val="1"/>
    <w:qFormat/>
    <w:rsid w:val="00860E1E"/>
    <w:pPr>
      <w:ind w:left="720"/>
      <w:contextualSpacing/>
    </w:pPr>
    <w:rPr>
      <w:szCs w:val="21"/>
    </w:rPr>
  </w:style>
  <w:style w:type="paragraph" w:customStyle="1" w:styleId="ConsNormal">
    <w:name w:val="ConsNormal"/>
    <w:qFormat/>
    <w:rsid w:val="00860E1E"/>
    <w:pPr>
      <w:widowControl w:val="0"/>
      <w:spacing w:line="100" w:lineRule="atLeast"/>
      <w:ind w:right="19772" w:firstLine="720"/>
    </w:pPr>
    <w:rPr>
      <w:rFonts w:ascii="Arial" w:eastAsia="Times New Roman" w:hAnsi="Arial" w:cs="Arial"/>
      <w:kern w:val="2"/>
      <w:sz w:val="20"/>
      <w:szCs w:val="20"/>
      <w:lang w:eastAsia="ar-SA"/>
    </w:rPr>
  </w:style>
  <w:style w:type="paragraph" w:customStyle="1" w:styleId="ConsNonformat">
    <w:name w:val="ConsNonformat"/>
    <w:qFormat/>
    <w:rsid w:val="00860E1E"/>
    <w:pPr>
      <w:widowControl w:val="0"/>
      <w:spacing w:line="100" w:lineRule="atLeast"/>
      <w:ind w:right="19772"/>
    </w:pPr>
    <w:rPr>
      <w:rFonts w:ascii="Courier New" w:eastAsia="Times New Roman" w:hAnsi="Courier New" w:cs="Courier New"/>
      <w:kern w:val="2"/>
      <w:sz w:val="20"/>
      <w:szCs w:val="20"/>
      <w:lang w:eastAsia="ar-SA"/>
    </w:rPr>
  </w:style>
  <w:style w:type="paragraph" w:customStyle="1" w:styleId="21">
    <w:name w:val="Основной текст 21"/>
    <w:basedOn w:val="a"/>
    <w:qFormat/>
    <w:rsid w:val="00860E1E"/>
    <w:pPr>
      <w:jc w:val="both"/>
    </w:pPr>
    <w:rPr>
      <w:rFonts w:ascii="Arial" w:eastAsia="Times New Roman" w:hAnsi="Arial" w:cs="Arial"/>
      <w:sz w:val="28"/>
    </w:rPr>
  </w:style>
  <w:style w:type="paragraph" w:customStyle="1" w:styleId="1">
    <w:name w:val="Обычный (веб)1"/>
    <w:basedOn w:val="a"/>
    <w:qFormat/>
    <w:rsid w:val="00860E1E"/>
    <w:pPr>
      <w:spacing w:before="280" w:after="119"/>
    </w:pPr>
  </w:style>
  <w:style w:type="paragraph" w:customStyle="1" w:styleId="ConsPlusCell">
    <w:name w:val="ConsPlusCell"/>
    <w:uiPriority w:val="99"/>
    <w:qFormat/>
    <w:rsid w:val="00860E1E"/>
    <w:pPr>
      <w:widowControl w:val="0"/>
    </w:pPr>
    <w:rPr>
      <w:rFonts w:ascii="Courier New" w:eastAsia="Times New Roman" w:hAnsi="Courier New" w:cs="Courier New"/>
      <w:sz w:val="20"/>
      <w:szCs w:val="20"/>
      <w:lang w:eastAsia="ru-RU"/>
    </w:rPr>
  </w:style>
  <w:style w:type="paragraph" w:customStyle="1" w:styleId="11">
    <w:name w:val="Заголовок 11"/>
    <w:basedOn w:val="a"/>
    <w:uiPriority w:val="1"/>
    <w:qFormat/>
    <w:rsid w:val="00860E1E"/>
    <w:pPr>
      <w:widowControl w:val="0"/>
      <w:suppressAutoHyphens w:val="0"/>
      <w:spacing w:line="204" w:lineRule="exact"/>
      <w:ind w:left="654" w:hanging="183"/>
      <w:outlineLvl w:val="1"/>
    </w:pPr>
    <w:rPr>
      <w:rFonts w:ascii="Times New Roman" w:eastAsia="Times New Roman" w:hAnsi="Times New Roman" w:cs="Times New Roman"/>
      <w:b/>
      <w:bCs/>
      <w:kern w:val="0"/>
      <w:sz w:val="18"/>
      <w:szCs w:val="18"/>
      <w:lang w:eastAsia="ru-RU" w:bidi="ru-RU"/>
    </w:rPr>
  </w:style>
  <w:style w:type="paragraph" w:customStyle="1" w:styleId="Standard">
    <w:name w:val="Standard"/>
    <w:qFormat/>
    <w:rsid w:val="00860E1E"/>
    <w:rPr>
      <w:rFonts w:ascii="Liberation Serif" w:eastAsia="SimSun" w:hAnsi="Liberation Serif" w:cs="Mangal"/>
      <w:kern w:val="2"/>
      <w:sz w:val="24"/>
      <w:szCs w:val="24"/>
      <w:lang w:val="en-US" w:eastAsia="zh-CN" w:bidi="hi-IN"/>
    </w:rPr>
  </w:style>
  <w:style w:type="paragraph" w:customStyle="1" w:styleId="10">
    <w:name w:val="Обычный1"/>
    <w:qFormat/>
    <w:rsid w:val="00860E1E"/>
    <w:rPr>
      <w:rFonts w:ascii="Times New Roman" w:eastAsia="Times New Roman" w:hAnsi="Times New Roman" w:cs="Times New Roman"/>
      <w:sz w:val="20"/>
      <w:szCs w:val="20"/>
      <w:lang w:eastAsia="ru-RU"/>
    </w:rPr>
  </w:style>
  <w:style w:type="numbering" w:customStyle="1" w:styleId="ae">
    <w:name w:val="Без списка"/>
    <w:uiPriority w:val="99"/>
    <w:semiHidden/>
    <w:unhideWhenUsed/>
    <w:qFormat/>
  </w:style>
  <w:style w:type="table" w:styleId="af">
    <w:name w:val="Table Grid"/>
    <w:basedOn w:val="a1"/>
    <w:uiPriority w:val="59"/>
    <w:rsid w:val="00860E1E"/>
    <w:rPr>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uiPriority w:val="59"/>
    <w:rsid w:val="00860E1E"/>
    <w:rPr>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ettings" Target="settings.xml"/><Relationship Id="rId7" Type="http://schemas.openxmlformats.org/officeDocument/2006/relationships/hyperlink" Target="https://&#1085;&#1072;&#1096;.&#1076;&#1086;&#1084;.&#1088;&#10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sk-soyuz-nsk.r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10</Pages>
  <Words>6730</Words>
  <Characters>38361</Characters>
  <Application>Microsoft Office Word</Application>
  <DocSecurity>0</DocSecurity>
  <Lines>319</Lines>
  <Paragraphs>90</Paragraphs>
  <ScaleCrop>false</ScaleCrop>
  <Company>SPecialiST RePack</Company>
  <LinksUpToDate>false</LinksUpToDate>
  <CharactersWithSpaces>45001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23</cp:revision>
  <dcterms:created xsi:type="dcterms:W3CDTF">2024-06-26T03:37:00Z</dcterms:created>
  <dcterms:modified xsi:type="dcterms:W3CDTF">2025-02-06T04:27:00Z</dcterms:modified>
  <dc:language>ru-RU</dc:language>
</cp:coreProperties>
</file>