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5FC" w:rsidRDefault="000805FC" w:rsidP="000805FC">
      <w:pPr>
        <w:pStyle w:val="ConsNormal"/>
        <w:widowControl/>
        <w:ind w:right="0" w:firstLine="567"/>
        <w:jc w:val="right"/>
        <w:rPr>
          <w:rFonts w:ascii="Times New Roman" w:hAnsi="Times New Roman"/>
          <w:b/>
          <w:sz w:val="22"/>
          <w:szCs w:val="22"/>
        </w:rPr>
      </w:pPr>
      <w:r w:rsidRPr="000805FC">
        <w:rPr>
          <w:rFonts w:ascii="Times New Roman" w:hAnsi="Times New Roman"/>
          <w:b/>
          <w:noProof/>
          <w:sz w:val="22"/>
          <w:szCs w:val="22"/>
        </w:rPr>
        <w:drawing>
          <wp:inline distT="0" distB="0" distL="0" distR="0">
            <wp:extent cx="2270926" cy="1200647"/>
            <wp:effectExtent l="19050" t="0" r="0" b="0"/>
            <wp:docPr id="3" name="Рисунок 1" descr="\\TS1\profiles$\unm-3-8\Downloads\Лого на прозрачно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1\profiles$\unm-3-8\Downloads\Лого на прозрачном.png"/>
                    <pic:cNvPicPr>
                      <a:picLocks noChangeAspect="1" noChangeArrowheads="1"/>
                    </pic:cNvPicPr>
                  </pic:nvPicPr>
                  <pic:blipFill>
                    <a:blip r:embed="rId8" cstate="print"/>
                    <a:srcRect/>
                    <a:stretch>
                      <a:fillRect/>
                    </a:stretch>
                  </pic:blipFill>
                  <pic:spPr bwMode="auto">
                    <a:xfrm>
                      <a:off x="0" y="0"/>
                      <a:ext cx="2293876" cy="1212781"/>
                    </a:xfrm>
                    <a:prstGeom prst="rect">
                      <a:avLst/>
                    </a:prstGeom>
                    <a:noFill/>
                    <a:ln w="9525">
                      <a:noFill/>
                      <a:miter lim="800000"/>
                      <a:headEnd/>
                      <a:tailEnd/>
                    </a:ln>
                  </pic:spPr>
                </pic:pic>
              </a:graphicData>
            </a:graphic>
          </wp:inline>
        </w:drawing>
      </w:r>
    </w:p>
    <w:p w:rsidR="000805FC" w:rsidRDefault="000805FC" w:rsidP="00BA00F1">
      <w:pPr>
        <w:pStyle w:val="ConsNormal"/>
        <w:widowControl/>
        <w:ind w:right="0" w:firstLine="567"/>
        <w:jc w:val="center"/>
        <w:rPr>
          <w:rFonts w:ascii="Times New Roman" w:hAnsi="Times New Roman"/>
          <w:b/>
          <w:sz w:val="22"/>
          <w:szCs w:val="22"/>
        </w:rPr>
      </w:pPr>
    </w:p>
    <w:p w:rsidR="00BA00F1" w:rsidRPr="00AB3AB4" w:rsidRDefault="00BA00F1" w:rsidP="00BA00F1">
      <w:pPr>
        <w:pStyle w:val="ConsNormal"/>
        <w:widowControl/>
        <w:ind w:right="0" w:firstLine="567"/>
        <w:jc w:val="center"/>
        <w:rPr>
          <w:rFonts w:ascii="Times New Roman" w:hAnsi="Times New Roman"/>
          <w:b/>
          <w:sz w:val="22"/>
          <w:szCs w:val="22"/>
        </w:rPr>
      </w:pPr>
      <w:r w:rsidRPr="00AB3AB4">
        <w:rPr>
          <w:rFonts w:ascii="Times New Roman" w:hAnsi="Times New Roman"/>
          <w:b/>
          <w:sz w:val="22"/>
          <w:szCs w:val="22"/>
        </w:rPr>
        <w:t xml:space="preserve">ДОГОВОР № </w:t>
      </w:r>
      <w:r w:rsidR="009D3034" w:rsidRPr="009D3034">
        <w:rPr>
          <w:rFonts w:ascii="Times New Roman" w:hAnsi="Times New Roman"/>
          <w:b/>
          <w:sz w:val="22"/>
          <w:szCs w:val="22"/>
          <w:highlight w:val="yellow"/>
        </w:rPr>
        <w:t>_______</w:t>
      </w:r>
    </w:p>
    <w:p w:rsidR="00BA00F1" w:rsidRPr="00AB3AB4" w:rsidRDefault="00BA00F1" w:rsidP="00BA00F1">
      <w:pPr>
        <w:pStyle w:val="ConsNormal"/>
        <w:widowControl/>
        <w:ind w:right="0" w:firstLine="567"/>
        <w:jc w:val="center"/>
        <w:rPr>
          <w:rFonts w:ascii="Times New Roman" w:hAnsi="Times New Roman"/>
          <w:b/>
          <w:sz w:val="22"/>
          <w:szCs w:val="22"/>
        </w:rPr>
      </w:pPr>
      <w:r w:rsidRPr="00AB3AB4">
        <w:rPr>
          <w:rFonts w:ascii="Times New Roman" w:hAnsi="Times New Roman"/>
          <w:b/>
          <w:sz w:val="22"/>
          <w:szCs w:val="22"/>
        </w:rPr>
        <w:t>участия в долевом строительстве</w:t>
      </w:r>
    </w:p>
    <w:p w:rsidR="00BA00F1" w:rsidRPr="00AB3AB4" w:rsidRDefault="00BA00F1" w:rsidP="00BA00F1">
      <w:pPr>
        <w:pStyle w:val="ConsNormal"/>
        <w:widowControl/>
        <w:ind w:right="0" w:firstLine="567"/>
        <w:jc w:val="center"/>
        <w:rPr>
          <w:rFonts w:ascii="Times New Roman" w:hAnsi="Times New Roman"/>
          <w:b/>
          <w:sz w:val="22"/>
          <w:szCs w:val="22"/>
        </w:rPr>
      </w:pPr>
    </w:p>
    <w:p w:rsidR="00BA00F1" w:rsidRPr="00AB3AB4" w:rsidRDefault="009D3034" w:rsidP="00BA00F1">
      <w:pPr>
        <w:pStyle w:val="ConsNormal"/>
        <w:widowControl/>
        <w:ind w:right="0" w:firstLine="0"/>
        <w:jc w:val="center"/>
        <w:rPr>
          <w:rFonts w:ascii="Times New Roman" w:hAnsi="Times New Roman"/>
          <w:sz w:val="22"/>
          <w:szCs w:val="22"/>
        </w:rPr>
      </w:pPr>
      <w:r>
        <w:rPr>
          <w:rFonts w:ascii="Times New Roman" w:hAnsi="Times New Roman"/>
          <w:sz w:val="22"/>
          <w:szCs w:val="22"/>
        </w:rPr>
        <w:t xml:space="preserve">г. Новосибирск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BA00F1" w:rsidRPr="00AB3AB4">
        <w:rPr>
          <w:rFonts w:ascii="Times New Roman" w:hAnsi="Times New Roman"/>
          <w:sz w:val="22"/>
          <w:szCs w:val="22"/>
        </w:rPr>
        <w:tab/>
        <w:t>«</w:t>
      </w:r>
      <w:r w:rsidRPr="009D3034">
        <w:rPr>
          <w:rFonts w:ascii="Times New Roman" w:hAnsi="Times New Roman"/>
          <w:sz w:val="22"/>
          <w:szCs w:val="22"/>
          <w:highlight w:val="yellow"/>
        </w:rPr>
        <w:t>_</w:t>
      </w:r>
      <w:r w:rsidR="00C15EE9">
        <w:rPr>
          <w:rFonts w:ascii="Times New Roman" w:hAnsi="Times New Roman"/>
          <w:sz w:val="22"/>
          <w:szCs w:val="22"/>
          <w:highlight w:val="yellow"/>
        </w:rPr>
        <w:t>___</w:t>
      </w:r>
      <w:r w:rsidRPr="009D3034">
        <w:rPr>
          <w:rFonts w:ascii="Times New Roman" w:hAnsi="Times New Roman"/>
          <w:sz w:val="22"/>
          <w:szCs w:val="22"/>
          <w:highlight w:val="yellow"/>
        </w:rPr>
        <w:t>__</w:t>
      </w:r>
      <w:r w:rsidR="00BA00F1" w:rsidRPr="00AB3AB4">
        <w:rPr>
          <w:rFonts w:ascii="Times New Roman" w:hAnsi="Times New Roman"/>
          <w:sz w:val="22"/>
          <w:szCs w:val="22"/>
        </w:rPr>
        <w:t xml:space="preserve">» </w:t>
      </w:r>
      <w:r w:rsidRPr="009D3034">
        <w:rPr>
          <w:rFonts w:ascii="Times New Roman" w:hAnsi="Times New Roman"/>
          <w:sz w:val="22"/>
          <w:szCs w:val="22"/>
          <w:highlight w:val="yellow"/>
        </w:rPr>
        <w:t>___________________</w:t>
      </w:r>
      <w:r w:rsidR="0069049B">
        <w:rPr>
          <w:rFonts w:ascii="Times New Roman" w:hAnsi="Times New Roman"/>
          <w:sz w:val="22"/>
          <w:szCs w:val="22"/>
        </w:rPr>
        <w:t xml:space="preserve"> 201</w:t>
      </w:r>
      <w:r>
        <w:rPr>
          <w:rFonts w:ascii="Times New Roman" w:hAnsi="Times New Roman"/>
          <w:sz w:val="22"/>
          <w:szCs w:val="22"/>
        </w:rPr>
        <w:t>8</w:t>
      </w:r>
      <w:r w:rsidR="00BA00F1" w:rsidRPr="00AB3AB4">
        <w:rPr>
          <w:rFonts w:ascii="Times New Roman" w:hAnsi="Times New Roman"/>
          <w:sz w:val="22"/>
          <w:szCs w:val="22"/>
        </w:rPr>
        <w:t xml:space="preserve"> г.</w:t>
      </w:r>
    </w:p>
    <w:p w:rsidR="00BA00F1" w:rsidRPr="007A7B73" w:rsidRDefault="00BA00F1" w:rsidP="00BA00F1">
      <w:pPr>
        <w:pStyle w:val="ConsNormal"/>
        <w:widowControl/>
        <w:ind w:right="0" w:firstLine="0"/>
        <w:jc w:val="center"/>
        <w:rPr>
          <w:rFonts w:ascii="Times New Roman" w:hAnsi="Times New Roman"/>
          <w:color w:val="000000" w:themeColor="text1"/>
          <w:sz w:val="22"/>
          <w:szCs w:val="22"/>
        </w:rPr>
      </w:pPr>
    </w:p>
    <w:p w:rsidR="00BA00F1" w:rsidRPr="00AB3AB4" w:rsidRDefault="009D3034" w:rsidP="00BA00F1">
      <w:pPr>
        <w:pStyle w:val="ConsNormal"/>
        <w:widowControl/>
        <w:ind w:right="0" w:firstLine="567"/>
        <w:jc w:val="both"/>
        <w:rPr>
          <w:rFonts w:ascii="Times New Roman" w:hAnsi="Times New Roman"/>
          <w:sz w:val="22"/>
          <w:szCs w:val="22"/>
        </w:rPr>
      </w:pPr>
      <w:r w:rsidRPr="007A7B73">
        <w:rPr>
          <w:rFonts w:ascii="Times New Roman" w:hAnsi="Times New Roman"/>
          <w:b/>
          <w:color w:val="000000" w:themeColor="text1"/>
          <w:sz w:val="22"/>
          <w:szCs w:val="22"/>
        </w:rPr>
        <w:t>Общество с ограниченной ответственностью «</w:t>
      </w:r>
      <w:proofErr w:type="spellStart"/>
      <w:r w:rsidRPr="007A7B73">
        <w:rPr>
          <w:rFonts w:ascii="Times New Roman" w:hAnsi="Times New Roman"/>
          <w:b/>
          <w:color w:val="000000" w:themeColor="text1"/>
          <w:sz w:val="22"/>
          <w:szCs w:val="22"/>
        </w:rPr>
        <w:t>ИнтерСтрой</w:t>
      </w:r>
      <w:proofErr w:type="spellEnd"/>
      <w:r w:rsidRPr="007A7B73">
        <w:rPr>
          <w:rFonts w:ascii="Times New Roman" w:hAnsi="Times New Roman"/>
          <w:b/>
          <w:color w:val="000000" w:themeColor="text1"/>
          <w:sz w:val="22"/>
          <w:szCs w:val="22"/>
        </w:rPr>
        <w:t>» (</w:t>
      </w:r>
      <w:r w:rsidRPr="007A7B73">
        <w:rPr>
          <w:rFonts w:ascii="Times New Roman" w:hAnsi="Times New Roman"/>
          <w:b/>
          <w:bCs/>
          <w:color w:val="000000" w:themeColor="text1"/>
          <w:sz w:val="22"/>
          <w:szCs w:val="22"/>
        </w:rPr>
        <w:t>ИНН 5402465598</w:t>
      </w:r>
      <w:r w:rsidR="007A7B73">
        <w:rPr>
          <w:rFonts w:ascii="Times New Roman" w:hAnsi="Times New Roman"/>
          <w:b/>
          <w:bCs/>
          <w:color w:val="000000" w:themeColor="text1"/>
          <w:sz w:val="22"/>
          <w:szCs w:val="22"/>
        </w:rPr>
        <w:t>, ОГРН 1065402054519</w:t>
      </w:r>
      <w:r w:rsidR="00BA00F1" w:rsidRPr="00AB3AB4">
        <w:rPr>
          <w:rFonts w:ascii="Times New Roman" w:hAnsi="Times New Roman"/>
          <w:b/>
          <w:bCs/>
          <w:sz w:val="22"/>
          <w:szCs w:val="22"/>
        </w:rPr>
        <w:t>)</w:t>
      </w:r>
      <w:r w:rsidR="00BA00F1" w:rsidRPr="00AB3AB4">
        <w:rPr>
          <w:rFonts w:ascii="Times New Roman" w:hAnsi="Times New Roman"/>
          <w:sz w:val="22"/>
          <w:szCs w:val="22"/>
        </w:rPr>
        <w:t xml:space="preserve">, именуемое далее </w:t>
      </w:r>
      <w:r w:rsidR="00BA00F1" w:rsidRPr="00AB3AB4">
        <w:rPr>
          <w:rFonts w:ascii="Times New Roman" w:hAnsi="Times New Roman"/>
          <w:b/>
          <w:sz w:val="22"/>
          <w:szCs w:val="22"/>
        </w:rPr>
        <w:t>«Застройщик»,</w:t>
      </w:r>
      <w:r w:rsidR="00BA00F1" w:rsidRPr="00AB3AB4">
        <w:rPr>
          <w:rFonts w:ascii="Times New Roman" w:hAnsi="Times New Roman"/>
          <w:sz w:val="22"/>
          <w:szCs w:val="22"/>
        </w:rPr>
        <w:t xml:space="preserve"> в лице директора Веретенина А.Ю., действующего на основании </w:t>
      </w:r>
      <w:r w:rsidR="0025655C">
        <w:rPr>
          <w:rFonts w:ascii="Times New Roman" w:hAnsi="Times New Roman"/>
          <w:sz w:val="22"/>
          <w:szCs w:val="22"/>
        </w:rPr>
        <w:t>У</w:t>
      </w:r>
      <w:r w:rsidR="00BA00F1" w:rsidRPr="00AB3AB4">
        <w:rPr>
          <w:rFonts w:ascii="Times New Roman" w:hAnsi="Times New Roman"/>
          <w:sz w:val="22"/>
          <w:szCs w:val="22"/>
        </w:rPr>
        <w:t>става, с одной стороны, и</w:t>
      </w:r>
    </w:p>
    <w:p w:rsidR="00BA00F1" w:rsidRPr="00AB3AB4" w:rsidRDefault="009D3034" w:rsidP="00BA00F1">
      <w:pPr>
        <w:ind w:firstLine="567"/>
        <w:jc w:val="both"/>
        <w:rPr>
          <w:sz w:val="22"/>
          <w:szCs w:val="22"/>
        </w:rPr>
      </w:pPr>
      <w:r w:rsidRPr="008E55F5">
        <w:rPr>
          <w:b/>
          <w:sz w:val="22"/>
          <w:szCs w:val="22"/>
          <w:highlight w:val="yellow"/>
        </w:rPr>
        <w:t>________________,</w:t>
      </w:r>
      <w:r w:rsidRPr="00EC5A4C">
        <w:rPr>
          <w:b/>
          <w:sz w:val="22"/>
          <w:szCs w:val="22"/>
        </w:rPr>
        <w:t xml:space="preserve"> </w:t>
      </w:r>
      <w:r w:rsidRPr="008E55F5">
        <w:rPr>
          <w:sz w:val="22"/>
          <w:szCs w:val="22"/>
          <w:highlight w:val="yellow"/>
        </w:rPr>
        <w:t>________________</w:t>
      </w:r>
      <w:r w:rsidRPr="00EC5A4C">
        <w:rPr>
          <w:sz w:val="22"/>
          <w:szCs w:val="22"/>
        </w:rPr>
        <w:t xml:space="preserve"> года рождения, место рождения:</w:t>
      </w:r>
      <w:r>
        <w:rPr>
          <w:sz w:val="22"/>
          <w:szCs w:val="22"/>
        </w:rPr>
        <w:t xml:space="preserve"> </w:t>
      </w:r>
      <w:r w:rsidRPr="00305286">
        <w:rPr>
          <w:sz w:val="22"/>
          <w:szCs w:val="22"/>
          <w:highlight w:val="yellow"/>
        </w:rPr>
        <w:t>____________________,</w:t>
      </w:r>
      <w:r w:rsidRPr="00EC5A4C">
        <w:rPr>
          <w:sz w:val="22"/>
          <w:szCs w:val="22"/>
        </w:rPr>
        <w:t xml:space="preserve"> паспорт </w:t>
      </w:r>
      <w:r w:rsidRPr="00305286">
        <w:rPr>
          <w:sz w:val="22"/>
          <w:szCs w:val="22"/>
          <w:highlight w:val="yellow"/>
        </w:rPr>
        <w:t>____________________,</w:t>
      </w:r>
      <w:r w:rsidRPr="00EC5A4C">
        <w:rPr>
          <w:sz w:val="22"/>
          <w:szCs w:val="22"/>
        </w:rPr>
        <w:t xml:space="preserve"> выдан </w:t>
      </w:r>
      <w:r w:rsidRPr="00305286">
        <w:rPr>
          <w:sz w:val="22"/>
          <w:szCs w:val="22"/>
          <w:highlight w:val="yellow"/>
        </w:rPr>
        <w:t>___________________________________</w:t>
      </w:r>
      <w:r>
        <w:rPr>
          <w:sz w:val="22"/>
          <w:szCs w:val="22"/>
        </w:rPr>
        <w:t>года</w:t>
      </w:r>
      <w:r w:rsidRPr="00EC5A4C">
        <w:rPr>
          <w:sz w:val="22"/>
          <w:szCs w:val="22"/>
        </w:rPr>
        <w:t>, код подразделения</w:t>
      </w:r>
      <w:r>
        <w:rPr>
          <w:sz w:val="22"/>
          <w:szCs w:val="22"/>
        </w:rPr>
        <w:t xml:space="preserve">: </w:t>
      </w:r>
      <w:r w:rsidRPr="00305286">
        <w:rPr>
          <w:sz w:val="22"/>
          <w:szCs w:val="22"/>
          <w:highlight w:val="yellow"/>
        </w:rPr>
        <w:t>_______,</w:t>
      </w:r>
      <w:r>
        <w:rPr>
          <w:sz w:val="22"/>
          <w:szCs w:val="22"/>
        </w:rPr>
        <w:t xml:space="preserve"> состоящ</w:t>
      </w:r>
      <w:r w:rsidRPr="009D3034">
        <w:rPr>
          <w:sz w:val="22"/>
          <w:szCs w:val="22"/>
          <w:highlight w:val="yellow"/>
        </w:rPr>
        <w:t>ий</w:t>
      </w:r>
      <w:r>
        <w:rPr>
          <w:sz w:val="22"/>
          <w:szCs w:val="22"/>
        </w:rPr>
        <w:t xml:space="preserve"> на регистрационном учёте по адресу: город </w:t>
      </w:r>
      <w:r w:rsidRPr="00305286">
        <w:rPr>
          <w:sz w:val="22"/>
          <w:szCs w:val="22"/>
          <w:highlight w:val="yellow"/>
        </w:rPr>
        <w:t>Новосибирск</w:t>
      </w:r>
      <w:r>
        <w:rPr>
          <w:sz w:val="22"/>
          <w:szCs w:val="22"/>
        </w:rPr>
        <w:t xml:space="preserve">, улица </w:t>
      </w:r>
      <w:r w:rsidR="00C15EE9" w:rsidRPr="00C15EE9">
        <w:rPr>
          <w:sz w:val="22"/>
          <w:szCs w:val="22"/>
          <w:highlight w:val="yellow"/>
        </w:rPr>
        <w:t>______________</w:t>
      </w:r>
      <w:r>
        <w:rPr>
          <w:sz w:val="22"/>
          <w:szCs w:val="22"/>
        </w:rPr>
        <w:t xml:space="preserve">, дом </w:t>
      </w:r>
      <w:r w:rsidR="00C15EE9" w:rsidRPr="00C15EE9">
        <w:rPr>
          <w:sz w:val="22"/>
          <w:szCs w:val="22"/>
          <w:highlight w:val="yellow"/>
        </w:rPr>
        <w:t>_____</w:t>
      </w:r>
      <w:r>
        <w:rPr>
          <w:sz w:val="22"/>
          <w:szCs w:val="22"/>
        </w:rPr>
        <w:t xml:space="preserve">, квартира </w:t>
      </w:r>
      <w:r w:rsidR="00C15EE9" w:rsidRPr="00C15EE9">
        <w:rPr>
          <w:sz w:val="22"/>
          <w:szCs w:val="22"/>
          <w:highlight w:val="yellow"/>
        </w:rPr>
        <w:t>_____</w:t>
      </w:r>
      <w:r>
        <w:rPr>
          <w:sz w:val="22"/>
          <w:szCs w:val="22"/>
        </w:rPr>
        <w:t xml:space="preserve">, </w:t>
      </w:r>
      <w:r w:rsidR="00BA00F1" w:rsidRPr="00AB3AB4">
        <w:rPr>
          <w:sz w:val="22"/>
          <w:szCs w:val="22"/>
        </w:rPr>
        <w:t>именуем</w:t>
      </w:r>
      <w:r w:rsidR="00BA00F1" w:rsidRPr="00AB3AB4">
        <w:rPr>
          <w:sz w:val="22"/>
          <w:szCs w:val="22"/>
          <w:highlight w:val="yellow"/>
        </w:rPr>
        <w:t>ый</w:t>
      </w:r>
      <w:r w:rsidR="00BA00F1" w:rsidRPr="00AB3AB4">
        <w:rPr>
          <w:sz w:val="22"/>
          <w:szCs w:val="22"/>
        </w:rPr>
        <w:t xml:space="preserve"> далее </w:t>
      </w:r>
      <w:r w:rsidR="00BA00F1" w:rsidRPr="00AB3AB4">
        <w:rPr>
          <w:b/>
          <w:sz w:val="22"/>
          <w:szCs w:val="22"/>
        </w:rPr>
        <w:t>«Участник долевого строительства»</w:t>
      </w:r>
      <w:r w:rsidR="00BA00F1" w:rsidRPr="00AB3AB4">
        <w:rPr>
          <w:sz w:val="22"/>
          <w:szCs w:val="22"/>
        </w:rPr>
        <w:t xml:space="preserve"> с другой стороны, далее именуемые совместно </w:t>
      </w:r>
      <w:r w:rsidR="00BA00F1" w:rsidRPr="00AB3AB4">
        <w:rPr>
          <w:b/>
          <w:sz w:val="22"/>
          <w:szCs w:val="22"/>
        </w:rPr>
        <w:t>«Стороны»,</w:t>
      </w:r>
      <w:r w:rsidR="00BA00F1" w:rsidRPr="00AB3AB4">
        <w:rPr>
          <w:sz w:val="22"/>
          <w:szCs w:val="22"/>
        </w:rPr>
        <w:t xml:space="preserve"> руководствуясь Федеральным законом РФ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 № 214-ФЗ, заключили настоящий Договор (далее – «Договор») о следующем:</w:t>
      </w:r>
    </w:p>
    <w:p w:rsidR="009D3034" w:rsidRDefault="009D3034" w:rsidP="00BA00F1">
      <w:pPr>
        <w:pStyle w:val="ConsNormal"/>
        <w:widowControl/>
        <w:ind w:right="0" w:firstLine="567"/>
        <w:jc w:val="center"/>
        <w:rPr>
          <w:rFonts w:ascii="Times New Roman" w:hAnsi="Times New Roman"/>
          <w:b/>
          <w:sz w:val="22"/>
          <w:szCs w:val="22"/>
        </w:rPr>
      </w:pPr>
    </w:p>
    <w:p w:rsidR="00BA00F1" w:rsidRPr="00AB3AB4" w:rsidRDefault="00BA00F1" w:rsidP="00BA00F1">
      <w:pPr>
        <w:pStyle w:val="ConsNormal"/>
        <w:widowControl/>
        <w:ind w:right="0" w:firstLine="567"/>
        <w:jc w:val="center"/>
        <w:rPr>
          <w:rFonts w:ascii="Times New Roman" w:hAnsi="Times New Roman"/>
          <w:b/>
          <w:sz w:val="22"/>
          <w:szCs w:val="22"/>
        </w:rPr>
      </w:pPr>
      <w:r w:rsidRPr="00AB3AB4">
        <w:rPr>
          <w:rFonts w:ascii="Times New Roman" w:hAnsi="Times New Roman"/>
          <w:b/>
          <w:sz w:val="22"/>
          <w:szCs w:val="22"/>
        </w:rPr>
        <w:t>Статья 1. Предмет Договора</w:t>
      </w:r>
    </w:p>
    <w:p w:rsidR="00BA00F1" w:rsidRPr="00805FD4" w:rsidRDefault="009D3034" w:rsidP="009D3034">
      <w:pPr>
        <w:pStyle w:val="af4"/>
        <w:tabs>
          <w:tab w:val="left" w:pos="284"/>
          <w:tab w:val="left" w:pos="426"/>
        </w:tabs>
        <w:ind w:left="0" w:firstLine="567"/>
        <w:jc w:val="both"/>
        <w:rPr>
          <w:sz w:val="22"/>
          <w:szCs w:val="22"/>
        </w:rPr>
      </w:pPr>
      <w:r>
        <w:rPr>
          <w:sz w:val="22"/>
          <w:szCs w:val="22"/>
        </w:rPr>
        <w:t xml:space="preserve">1.1. </w:t>
      </w:r>
      <w:r w:rsidR="00BA00F1" w:rsidRPr="00805FD4">
        <w:rPr>
          <w:sz w:val="22"/>
          <w:szCs w:val="22"/>
        </w:rPr>
        <w:t>В порядке и на условиях, предусмотренных настоящим Договором, «Застройщик» обязуется своими силами и (или) с привлечением других лиц организовать и обеспечить строительство «</w:t>
      </w:r>
      <w:r w:rsidR="00805FD4" w:rsidRPr="00805FD4">
        <w:rPr>
          <w:sz w:val="22"/>
          <w:szCs w:val="22"/>
        </w:rPr>
        <w:t>Многоквартирного жи</w:t>
      </w:r>
      <w:r>
        <w:rPr>
          <w:sz w:val="22"/>
          <w:szCs w:val="22"/>
        </w:rPr>
        <w:t xml:space="preserve">лого </w:t>
      </w:r>
      <w:r w:rsidR="00805FD4" w:rsidRPr="00805FD4">
        <w:rPr>
          <w:sz w:val="22"/>
          <w:szCs w:val="22"/>
        </w:rPr>
        <w:t>до</w:t>
      </w:r>
      <w:r w:rsidR="0025655C">
        <w:rPr>
          <w:sz w:val="22"/>
          <w:szCs w:val="22"/>
        </w:rPr>
        <w:t xml:space="preserve">ма с помещениями </w:t>
      </w:r>
      <w:r w:rsidR="00805FD4" w:rsidRPr="00805FD4">
        <w:rPr>
          <w:sz w:val="22"/>
          <w:szCs w:val="22"/>
        </w:rPr>
        <w:t>общественного назначения и подземной автостоянкой</w:t>
      </w:r>
      <w:r w:rsidR="003A11C3">
        <w:rPr>
          <w:sz w:val="22"/>
          <w:szCs w:val="22"/>
        </w:rPr>
        <w:t xml:space="preserve">, </w:t>
      </w:r>
      <w:r w:rsidR="0025655C">
        <w:rPr>
          <w:sz w:val="22"/>
          <w:szCs w:val="22"/>
        </w:rPr>
        <w:t xml:space="preserve">расположенного в границах земельного участка </w:t>
      </w:r>
      <w:r w:rsidR="00805FD4">
        <w:rPr>
          <w:sz w:val="22"/>
          <w:szCs w:val="22"/>
        </w:rPr>
        <w:t xml:space="preserve">по адресу: </w:t>
      </w:r>
      <w:r w:rsidR="00BA00F1" w:rsidRPr="00805FD4">
        <w:rPr>
          <w:sz w:val="22"/>
          <w:szCs w:val="22"/>
        </w:rPr>
        <w:t xml:space="preserve">Новосибирская область, город Новосибирск, </w:t>
      </w:r>
      <w:r w:rsidR="00805FD4">
        <w:rPr>
          <w:sz w:val="22"/>
          <w:szCs w:val="22"/>
        </w:rPr>
        <w:t xml:space="preserve">Дзержинский </w:t>
      </w:r>
      <w:r w:rsidR="00BA00F1" w:rsidRPr="00805FD4">
        <w:rPr>
          <w:sz w:val="22"/>
          <w:szCs w:val="22"/>
        </w:rPr>
        <w:t xml:space="preserve">район, улица </w:t>
      </w:r>
      <w:r w:rsidR="00805FD4">
        <w:rPr>
          <w:sz w:val="22"/>
          <w:szCs w:val="22"/>
        </w:rPr>
        <w:t>Фрунзе</w:t>
      </w:r>
      <w:r w:rsidR="00BA00F1" w:rsidRPr="00805FD4">
        <w:rPr>
          <w:sz w:val="22"/>
          <w:szCs w:val="22"/>
        </w:rPr>
        <w:t xml:space="preserve"> - секции №</w:t>
      </w:r>
      <w:r>
        <w:rPr>
          <w:sz w:val="22"/>
          <w:szCs w:val="22"/>
        </w:rPr>
        <w:t xml:space="preserve"> </w:t>
      </w:r>
      <w:r w:rsidR="00BA00F1" w:rsidRPr="00805FD4">
        <w:rPr>
          <w:sz w:val="22"/>
          <w:szCs w:val="22"/>
        </w:rPr>
        <w:t>1</w:t>
      </w:r>
      <w:r w:rsidR="00805FD4">
        <w:rPr>
          <w:sz w:val="22"/>
          <w:szCs w:val="22"/>
        </w:rPr>
        <w:t>, 2 многоквартирного жилого дома №</w:t>
      </w:r>
      <w:r>
        <w:rPr>
          <w:sz w:val="22"/>
          <w:szCs w:val="22"/>
        </w:rPr>
        <w:t xml:space="preserve"> </w:t>
      </w:r>
      <w:r w:rsidR="00805FD4">
        <w:rPr>
          <w:sz w:val="22"/>
          <w:szCs w:val="22"/>
        </w:rPr>
        <w:t xml:space="preserve">1 </w:t>
      </w:r>
      <w:r w:rsidR="00BA00F1" w:rsidRPr="00805FD4">
        <w:rPr>
          <w:sz w:val="22"/>
          <w:szCs w:val="22"/>
        </w:rPr>
        <w:t>(по генплану)</w:t>
      </w:r>
      <w:r>
        <w:rPr>
          <w:sz w:val="22"/>
          <w:szCs w:val="22"/>
        </w:rPr>
        <w:t xml:space="preserve"> с помещениями</w:t>
      </w:r>
      <w:r w:rsidR="00805FD4">
        <w:rPr>
          <w:sz w:val="22"/>
          <w:szCs w:val="22"/>
        </w:rPr>
        <w:t xml:space="preserve"> общественного назначения </w:t>
      </w:r>
      <w:r w:rsidR="00BA00F1" w:rsidRPr="00805FD4">
        <w:rPr>
          <w:sz w:val="22"/>
          <w:szCs w:val="22"/>
        </w:rPr>
        <w:t xml:space="preserve">– </w:t>
      </w:r>
      <w:r w:rsidR="00BA00F1" w:rsidRPr="00805FD4">
        <w:rPr>
          <w:sz w:val="22"/>
          <w:szCs w:val="22"/>
          <w:lang w:val="en-US"/>
        </w:rPr>
        <w:t>I</w:t>
      </w:r>
      <w:r w:rsidR="00BA00F1" w:rsidRPr="00805FD4">
        <w:rPr>
          <w:sz w:val="22"/>
          <w:szCs w:val="22"/>
        </w:rPr>
        <w:t xml:space="preserve"> этап строительства» (далее – «Объект недвижимости»), </w:t>
      </w:r>
      <w:r w:rsidR="00BA00F1" w:rsidRPr="00805FD4">
        <w:rPr>
          <w:bCs/>
          <w:sz w:val="22"/>
          <w:szCs w:val="22"/>
        </w:rPr>
        <w:t xml:space="preserve">на земельном участке </w:t>
      </w:r>
      <w:r w:rsidR="00BA00F1" w:rsidRPr="00805FD4">
        <w:rPr>
          <w:sz w:val="22"/>
          <w:szCs w:val="22"/>
        </w:rPr>
        <w:t>площадью</w:t>
      </w:r>
      <w:r w:rsidR="00BA00F1" w:rsidRPr="00805FD4">
        <w:rPr>
          <w:bCs/>
          <w:sz w:val="22"/>
          <w:szCs w:val="22"/>
        </w:rPr>
        <w:t xml:space="preserve"> </w:t>
      </w:r>
      <w:r w:rsidR="0085588C">
        <w:rPr>
          <w:bCs/>
          <w:sz w:val="22"/>
          <w:szCs w:val="22"/>
        </w:rPr>
        <w:t xml:space="preserve">21 340 </w:t>
      </w:r>
      <w:r w:rsidR="00BA00F1" w:rsidRPr="00805FD4">
        <w:rPr>
          <w:sz w:val="22"/>
          <w:szCs w:val="22"/>
        </w:rPr>
        <w:t xml:space="preserve">кв.м., </w:t>
      </w:r>
      <w:r w:rsidR="00BA00F1" w:rsidRPr="00805FD4">
        <w:rPr>
          <w:bCs/>
          <w:sz w:val="22"/>
          <w:szCs w:val="22"/>
        </w:rPr>
        <w:t>с кадастровым номером 54:35:0</w:t>
      </w:r>
      <w:r w:rsidR="0085588C">
        <w:rPr>
          <w:bCs/>
          <w:sz w:val="22"/>
          <w:szCs w:val="22"/>
        </w:rPr>
        <w:t>14150:843</w:t>
      </w:r>
      <w:r w:rsidR="000117D0">
        <w:rPr>
          <w:bCs/>
          <w:sz w:val="22"/>
          <w:szCs w:val="22"/>
        </w:rPr>
        <w:t>.</w:t>
      </w:r>
      <w:r w:rsidR="00BA00F1" w:rsidRPr="00805FD4">
        <w:rPr>
          <w:sz w:val="22"/>
          <w:szCs w:val="22"/>
        </w:rPr>
        <w:t xml:space="preserve"> По окончании строительства (после ввода в эксплуатацию </w:t>
      </w:r>
      <w:r w:rsidR="00BA00F1" w:rsidRPr="00805FD4">
        <w:rPr>
          <w:bCs/>
          <w:sz w:val="22"/>
          <w:szCs w:val="22"/>
        </w:rPr>
        <w:t>«Объекта недвижимости»</w:t>
      </w:r>
      <w:r w:rsidR="00BA00F1" w:rsidRPr="00805FD4">
        <w:rPr>
          <w:sz w:val="22"/>
          <w:szCs w:val="22"/>
        </w:rPr>
        <w:t>) «Застройщик» обязуется передать «Участн</w:t>
      </w:r>
      <w:r w:rsidR="000117D0">
        <w:rPr>
          <w:sz w:val="22"/>
          <w:szCs w:val="22"/>
        </w:rPr>
        <w:t xml:space="preserve">ику долевого строительства» по </w:t>
      </w:r>
      <w:r w:rsidR="00CF3A1C">
        <w:rPr>
          <w:sz w:val="22"/>
          <w:szCs w:val="22"/>
        </w:rPr>
        <w:t>А</w:t>
      </w:r>
      <w:r w:rsidR="00BA00F1" w:rsidRPr="00805FD4">
        <w:rPr>
          <w:sz w:val="22"/>
          <w:szCs w:val="22"/>
        </w:rPr>
        <w:t>кту приема-передачи «Объект долевого строительства», определенный в пункте 1.3 настоящего Договора и Приложении № 1 к настоящему Договору (далее -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 недвижимости».</w:t>
      </w:r>
    </w:p>
    <w:p w:rsidR="00BA00F1" w:rsidRPr="00AB3AB4" w:rsidRDefault="00BA00F1" w:rsidP="00BA00F1">
      <w:pPr>
        <w:ind w:firstLine="567"/>
        <w:jc w:val="both"/>
        <w:rPr>
          <w:sz w:val="22"/>
          <w:szCs w:val="22"/>
        </w:rPr>
      </w:pPr>
      <w:r w:rsidRPr="00AB3AB4">
        <w:rPr>
          <w:sz w:val="22"/>
          <w:szCs w:val="22"/>
        </w:rPr>
        <w:t>1.2. «Объект недвижимости» имеет следующие характеристики:</w:t>
      </w:r>
    </w:p>
    <w:p w:rsidR="00BA00F1" w:rsidRPr="00AB3AB4" w:rsidRDefault="00BA00F1" w:rsidP="00BA00F1">
      <w:pPr>
        <w:jc w:val="both"/>
        <w:rPr>
          <w:sz w:val="22"/>
          <w:szCs w:val="22"/>
        </w:rPr>
      </w:pPr>
      <w:r w:rsidRPr="00AB3AB4">
        <w:rPr>
          <w:sz w:val="22"/>
          <w:szCs w:val="22"/>
        </w:rPr>
        <w:t>- вид: дом;</w:t>
      </w:r>
    </w:p>
    <w:p w:rsidR="00BA00F1" w:rsidRPr="00AB3AB4" w:rsidRDefault="00BA00F1" w:rsidP="00BA00F1">
      <w:pPr>
        <w:jc w:val="both"/>
        <w:rPr>
          <w:sz w:val="22"/>
          <w:szCs w:val="22"/>
        </w:rPr>
      </w:pPr>
      <w:r w:rsidRPr="00AB3AB4">
        <w:rPr>
          <w:sz w:val="22"/>
          <w:szCs w:val="22"/>
        </w:rPr>
        <w:t>- назначение: жилой;</w:t>
      </w:r>
    </w:p>
    <w:p w:rsidR="00BA00F1" w:rsidRPr="00AB3AB4" w:rsidRDefault="001B1BF0" w:rsidP="00BA00F1">
      <w:pPr>
        <w:jc w:val="both"/>
        <w:rPr>
          <w:sz w:val="22"/>
          <w:szCs w:val="22"/>
        </w:rPr>
      </w:pPr>
      <w:r>
        <w:rPr>
          <w:sz w:val="22"/>
          <w:szCs w:val="22"/>
        </w:rPr>
        <w:t xml:space="preserve">- этажность – </w:t>
      </w:r>
      <w:r w:rsidR="00DA06B4">
        <w:rPr>
          <w:sz w:val="22"/>
          <w:szCs w:val="22"/>
        </w:rPr>
        <w:t xml:space="preserve">11-15 </w:t>
      </w:r>
      <w:r w:rsidR="00BA00F1" w:rsidRPr="00AB3AB4">
        <w:rPr>
          <w:sz w:val="22"/>
          <w:szCs w:val="22"/>
        </w:rPr>
        <w:t>этажей;</w:t>
      </w:r>
    </w:p>
    <w:p w:rsidR="00BA00F1" w:rsidRPr="00AB3AB4" w:rsidRDefault="00BA00F1" w:rsidP="00BA00F1">
      <w:pPr>
        <w:jc w:val="both"/>
        <w:rPr>
          <w:sz w:val="22"/>
          <w:szCs w:val="22"/>
        </w:rPr>
      </w:pPr>
      <w:r w:rsidRPr="00AB3AB4">
        <w:rPr>
          <w:sz w:val="22"/>
          <w:szCs w:val="22"/>
        </w:rPr>
        <w:t xml:space="preserve">- общая площадь: </w:t>
      </w:r>
      <w:r w:rsidR="000117D0">
        <w:rPr>
          <w:sz w:val="22"/>
          <w:szCs w:val="22"/>
        </w:rPr>
        <w:t>12 822, 34</w:t>
      </w:r>
      <w:r w:rsidR="00DA06B4">
        <w:rPr>
          <w:sz w:val="22"/>
          <w:szCs w:val="22"/>
        </w:rPr>
        <w:t xml:space="preserve"> </w:t>
      </w:r>
      <w:r w:rsidRPr="00AB3AB4">
        <w:rPr>
          <w:sz w:val="22"/>
          <w:szCs w:val="22"/>
        </w:rPr>
        <w:t>кв.м.;</w:t>
      </w:r>
    </w:p>
    <w:p w:rsidR="00BA00F1" w:rsidRPr="00AB3AB4" w:rsidRDefault="00BA00F1" w:rsidP="00BA00F1">
      <w:pPr>
        <w:jc w:val="both"/>
        <w:rPr>
          <w:sz w:val="22"/>
          <w:szCs w:val="22"/>
        </w:rPr>
      </w:pPr>
      <w:r w:rsidRPr="00AB3AB4">
        <w:rPr>
          <w:sz w:val="22"/>
          <w:szCs w:val="22"/>
        </w:rPr>
        <w:t xml:space="preserve">- материал  наружных стен: </w:t>
      </w:r>
      <w:r w:rsidR="000879A6">
        <w:rPr>
          <w:sz w:val="22"/>
          <w:szCs w:val="22"/>
        </w:rPr>
        <w:t>секция №</w:t>
      </w:r>
      <w:r w:rsidR="00CF3A1C">
        <w:rPr>
          <w:sz w:val="22"/>
          <w:szCs w:val="22"/>
        </w:rPr>
        <w:t xml:space="preserve"> </w:t>
      </w:r>
      <w:r w:rsidR="000879A6">
        <w:rPr>
          <w:sz w:val="22"/>
          <w:szCs w:val="22"/>
        </w:rPr>
        <w:t>1 – сборный железобетонный каркас</w:t>
      </w:r>
      <w:r w:rsidR="000879A6" w:rsidRPr="000879A6">
        <w:rPr>
          <w:sz w:val="22"/>
          <w:szCs w:val="22"/>
        </w:rPr>
        <w:t xml:space="preserve"> </w:t>
      </w:r>
      <w:r w:rsidR="000879A6">
        <w:rPr>
          <w:sz w:val="22"/>
          <w:szCs w:val="22"/>
        </w:rPr>
        <w:t>и стенами из мелкоштучн</w:t>
      </w:r>
      <w:r w:rsidR="00CF3A1C">
        <w:rPr>
          <w:sz w:val="22"/>
          <w:szCs w:val="22"/>
        </w:rPr>
        <w:t>ых каменных материалов (кирпич,</w:t>
      </w:r>
      <w:r w:rsidR="000879A6">
        <w:rPr>
          <w:sz w:val="22"/>
          <w:szCs w:val="22"/>
        </w:rPr>
        <w:t xml:space="preserve"> керамические камни, блоки и др.); секция №</w:t>
      </w:r>
      <w:r w:rsidR="00CF3A1C">
        <w:rPr>
          <w:sz w:val="22"/>
          <w:szCs w:val="22"/>
        </w:rPr>
        <w:t xml:space="preserve"> </w:t>
      </w:r>
      <w:r w:rsidR="000879A6">
        <w:rPr>
          <w:sz w:val="22"/>
          <w:szCs w:val="22"/>
        </w:rPr>
        <w:t>2 -</w:t>
      </w:r>
      <w:r w:rsidR="000117D0">
        <w:rPr>
          <w:sz w:val="22"/>
          <w:szCs w:val="22"/>
        </w:rPr>
        <w:t xml:space="preserve"> монолитны</w:t>
      </w:r>
      <w:r w:rsidR="000879A6">
        <w:rPr>
          <w:sz w:val="22"/>
          <w:szCs w:val="22"/>
        </w:rPr>
        <w:t>й</w:t>
      </w:r>
      <w:r w:rsidR="000117D0">
        <w:rPr>
          <w:sz w:val="22"/>
          <w:szCs w:val="22"/>
        </w:rPr>
        <w:t xml:space="preserve"> железоб</w:t>
      </w:r>
      <w:r w:rsidR="00051CAD">
        <w:rPr>
          <w:sz w:val="22"/>
          <w:szCs w:val="22"/>
        </w:rPr>
        <w:t>етонны</w:t>
      </w:r>
      <w:r w:rsidR="000879A6">
        <w:rPr>
          <w:sz w:val="22"/>
          <w:szCs w:val="22"/>
        </w:rPr>
        <w:t>й</w:t>
      </w:r>
      <w:r w:rsidR="00051CAD">
        <w:rPr>
          <w:sz w:val="22"/>
          <w:szCs w:val="22"/>
        </w:rPr>
        <w:t xml:space="preserve"> </w:t>
      </w:r>
      <w:r w:rsidR="00051CAD" w:rsidRPr="002344C9">
        <w:rPr>
          <w:sz w:val="22"/>
          <w:szCs w:val="22"/>
        </w:rPr>
        <w:t>каркас</w:t>
      </w:r>
      <w:r w:rsidR="002344C9">
        <w:rPr>
          <w:sz w:val="22"/>
          <w:szCs w:val="22"/>
        </w:rPr>
        <w:t xml:space="preserve"> </w:t>
      </w:r>
      <w:r w:rsidR="00051CAD">
        <w:rPr>
          <w:sz w:val="22"/>
          <w:szCs w:val="22"/>
        </w:rPr>
        <w:t>и стенами из мелкоштучны</w:t>
      </w:r>
      <w:r w:rsidR="00CF3A1C">
        <w:rPr>
          <w:sz w:val="22"/>
          <w:szCs w:val="22"/>
        </w:rPr>
        <w:t xml:space="preserve">х каменных материалов (кирпич, </w:t>
      </w:r>
      <w:r w:rsidR="00051CAD">
        <w:rPr>
          <w:sz w:val="22"/>
          <w:szCs w:val="22"/>
        </w:rPr>
        <w:t xml:space="preserve">керамические камни, блоки и др.); </w:t>
      </w:r>
    </w:p>
    <w:p w:rsidR="00BA00F1" w:rsidRPr="00051CAD" w:rsidRDefault="00BA00F1" w:rsidP="00BA00F1">
      <w:pPr>
        <w:jc w:val="both"/>
        <w:rPr>
          <w:sz w:val="22"/>
          <w:szCs w:val="22"/>
          <w:highlight w:val="green"/>
        </w:rPr>
      </w:pPr>
      <w:r w:rsidRPr="00AB3AB4">
        <w:rPr>
          <w:sz w:val="22"/>
          <w:szCs w:val="22"/>
        </w:rPr>
        <w:t xml:space="preserve">- материал поэтажных перекрытий: </w:t>
      </w:r>
      <w:r w:rsidR="00C80C4B">
        <w:rPr>
          <w:sz w:val="22"/>
          <w:szCs w:val="22"/>
        </w:rPr>
        <w:t>секция №</w:t>
      </w:r>
      <w:r w:rsidR="00CF3A1C">
        <w:rPr>
          <w:sz w:val="22"/>
          <w:szCs w:val="22"/>
        </w:rPr>
        <w:t xml:space="preserve"> </w:t>
      </w:r>
      <w:r w:rsidR="00C80C4B">
        <w:rPr>
          <w:sz w:val="22"/>
          <w:szCs w:val="22"/>
        </w:rPr>
        <w:t>1 – сборные железобетонные предварительно напряженные пустотные плиты; секция №</w:t>
      </w:r>
      <w:r w:rsidR="00CF3A1C">
        <w:rPr>
          <w:sz w:val="22"/>
          <w:szCs w:val="22"/>
        </w:rPr>
        <w:t xml:space="preserve"> 2 – монолитные железобетонные;</w:t>
      </w:r>
    </w:p>
    <w:p w:rsidR="00BA00F1" w:rsidRPr="00AB3AB4" w:rsidRDefault="00BA00F1" w:rsidP="00BA00F1">
      <w:pPr>
        <w:jc w:val="both"/>
        <w:rPr>
          <w:sz w:val="22"/>
          <w:szCs w:val="22"/>
        </w:rPr>
      </w:pPr>
      <w:r w:rsidRPr="00AB3AB4">
        <w:rPr>
          <w:sz w:val="22"/>
          <w:szCs w:val="22"/>
        </w:rPr>
        <w:t xml:space="preserve">- класс </w:t>
      </w:r>
      <w:proofErr w:type="spellStart"/>
      <w:r w:rsidRPr="00AB3AB4">
        <w:rPr>
          <w:sz w:val="22"/>
          <w:szCs w:val="22"/>
        </w:rPr>
        <w:t>энергоэффективности</w:t>
      </w:r>
      <w:proofErr w:type="spellEnd"/>
      <w:r w:rsidRPr="00AB3AB4">
        <w:rPr>
          <w:sz w:val="22"/>
          <w:szCs w:val="22"/>
        </w:rPr>
        <w:t>: «В+», высокий;</w:t>
      </w:r>
    </w:p>
    <w:p w:rsidR="00BA00F1" w:rsidRPr="00AB3AB4" w:rsidRDefault="00BA00F1" w:rsidP="00BA00F1">
      <w:pPr>
        <w:jc w:val="both"/>
        <w:rPr>
          <w:sz w:val="22"/>
          <w:szCs w:val="22"/>
        </w:rPr>
      </w:pPr>
      <w:r w:rsidRPr="00AB3AB4">
        <w:rPr>
          <w:sz w:val="22"/>
          <w:szCs w:val="22"/>
        </w:rPr>
        <w:t>- класс сейсмостойкости: 6 баллов.</w:t>
      </w:r>
    </w:p>
    <w:p w:rsidR="00BA00F1" w:rsidRPr="00AB3AB4" w:rsidRDefault="009D3034" w:rsidP="00BA00F1">
      <w:pPr>
        <w:ind w:firstLine="567"/>
        <w:jc w:val="both"/>
        <w:rPr>
          <w:bCs/>
          <w:sz w:val="22"/>
          <w:szCs w:val="22"/>
        </w:rPr>
      </w:pPr>
      <w:r>
        <w:rPr>
          <w:bCs/>
          <w:sz w:val="22"/>
          <w:szCs w:val="22"/>
        </w:rPr>
        <w:t>1.3. «Объектом</w:t>
      </w:r>
      <w:r w:rsidR="00BA00F1" w:rsidRPr="00AB3AB4">
        <w:rPr>
          <w:bCs/>
          <w:sz w:val="22"/>
          <w:szCs w:val="22"/>
        </w:rPr>
        <w:t xml:space="preserve"> долевого строительства» в соответствии с настоящим Договором и Приложением </w:t>
      </w:r>
      <w:r w:rsidR="00E343B5">
        <w:rPr>
          <w:bCs/>
          <w:sz w:val="22"/>
          <w:szCs w:val="22"/>
        </w:rPr>
        <w:t xml:space="preserve">    </w:t>
      </w:r>
      <w:r w:rsidR="00BA00F1" w:rsidRPr="00AB3AB4">
        <w:rPr>
          <w:bCs/>
          <w:sz w:val="22"/>
          <w:szCs w:val="22"/>
        </w:rPr>
        <w:t>№ 1 к нему является:</w:t>
      </w:r>
    </w:p>
    <w:p w:rsidR="00956F76" w:rsidRPr="006A7DA1" w:rsidRDefault="00956F76" w:rsidP="00956F76">
      <w:pPr>
        <w:jc w:val="both"/>
        <w:rPr>
          <w:b/>
          <w:bCs/>
          <w:sz w:val="22"/>
          <w:szCs w:val="22"/>
        </w:rPr>
      </w:pPr>
      <w:r w:rsidRPr="006A7DA1">
        <w:rPr>
          <w:b/>
          <w:bCs/>
          <w:sz w:val="22"/>
          <w:szCs w:val="22"/>
        </w:rPr>
        <w:t xml:space="preserve">- наименование: </w:t>
      </w:r>
      <w:r w:rsidRPr="009D3034">
        <w:rPr>
          <w:b/>
          <w:bCs/>
          <w:sz w:val="22"/>
          <w:szCs w:val="22"/>
        </w:rPr>
        <w:t>квартира</w:t>
      </w:r>
      <w:r w:rsidRPr="006A7DA1">
        <w:rPr>
          <w:b/>
          <w:bCs/>
          <w:sz w:val="22"/>
          <w:szCs w:val="22"/>
        </w:rPr>
        <w:t>;</w:t>
      </w:r>
    </w:p>
    <w:p w:rsidR="00956F76" w:rsidRPr="006A7DA1" w:rsidRDefault="00956F76" w:rsidP="00956F76">
      <w:pPr>
        <w:jc w:val="both"/>
        <w:rPr>
          <w:b/>
          <w:bCs/>
          <w:sz w:val="22"/>
          <w:szCs w:val="22"/>
        </w:rPr>
      </w:pPr>
      <w:r w:rsidRPr="006A7DA1">
        <w:rPr>
          <w:b/>
          <w:bCs/>
          <w:sz w:val="22"/>
          <w:szCs w:val="22"/>
        </w:rPr>
        <w:t xml:space="preserve">- № «Объекта долевого строительства» (строительный, согласно проектной документации): </w:t>
      </w:r>
      <w:r w:rsidRPr="00CF3A1C">
        <w:rPr>
          <w:b/>
          <w:bCs/>
          <w:sz w:val="22"/>
          <w:szCs w:val="22"/>
        </w:rPr>
        <w:t xml:space="preserve">№ </w:t>
      </w:r>
      <w:r w:rsidRPr="00CF3A1C">
        <w:rPr>
          <w:b/>
          <w:bCs/>
          <w:sz w:val="22"/>
          <w:szCs w:val="22"/>
          <w:highlight w:val="yellow"/>
        </w:rPr>
        <w:t>____</w:t>
      </w:r>
      <w:r w:rsidRPr="00CF3A1C">
        <w:rPr>
          <w:b/>
          <w:bCs/>
          <w:sz w:val="22"/>
          <w:szCs w:val="22"/>
        </w:rPr>
        <w:t>;</w:t>
      </w:r>
    </w:p>
    <w:p w:rsidR="00956F76" w:rsidRPr="006A7DA1" w:rsidRDefault="00956F76" w:rsidP="00956F76">
      <w:pPr>
        <w:jc w:val="both"/>
        <w:rPr>
          <w:b/>
          <w:bCs/>
          <w:sz w:val="22"/>
          <w:szCs w:val="22"/>
        </w:rPr>
      </w:pPr>
      <w:r w:rsidRPr="006A7DA1">
        <w:rPr>
          <w:b/>
          <w:bCs/>
          <w:sz w:val="22"/>
          <w:szCs w:val="22"/>
        </w:rPr>
        <w:t xml:space="preserve">- подъезд/секция: блок-секция </w:t>
      </w:r>
      <w:r w:rsidRPr="00CF3A1C">
        <w:rPr>
          <w:b/>
          <w:bCs/>
          <w:sz w:val="22"/>
          <w:szCs w:val="22"/>
        </w:rPr>
        <w:t xml:space="preserve">№ </w:t>
      </w:r>
      <w:r w:rsidRPr="00F0772E">
        <w:rPr>
          <w:b/>
          <w:bCs/>
          <w:sz w:val="22"/>
          <w:szCs w:val="22"/>
          <w:highlight w:val="yellow"/>
        </w:rPr>
        <w:t>1</w:t>
      </w:r>
      <w:r w:rsidRPr="00CF3A1C">
        <w:rPr>
          <w:b/>
          <w:bCs/>
          <w:sz w:val="22"/>
          <w:szCs w:val="22"/>
        </w:rPr>
        <w:t>;</w:t>
      </w:r>
    </w:p>
    <w:p w:rsidR="00956F76" w:rsidRPr="006A7DA1" w:rsidRDefault="00956F76" w:rsidP="00956F76">
      <w:pPr>
        <w:jc w:val="both"/>
        <w:rPr>
          <w:b/>
          <w:bCs/>
          <w:sz w:val="22"/>
          <w:szCs w:val="22"/>
        </w:rPr>
      </w:pPr>
      <w:r w:rsidRPr="006A7DA1">
        <w:rPr>
          <w:b/>
          <w:bCs/>
          <w:sz w:val="22"/>
          <w:szCs w:val="22"/>
        </w:rPr>
        <w:t xml:space="preserve">- этаж: </w:t>
      </w:r>
      <w:r w:rsidRPr="006A7DA1">
        <w:rPr>
          <w:b/>
          <w:bCs/>
          <w:sz w:val="22"/>
          <w:szCs w:val="22"/>
          <w:highlight w:val="yellow"/>
        </w:rPr>
        <w:t>____</w:t>
      </w:r>
      <w:r w:rsidRPr="00CF3A1C">
        <w:rPr>
          <w:b/>
          <w:bCs/>
          <w:sz w:val="22"/>
          <w:szCs w:val="22"/>
        </w:rPr>
        <w:t>;</w:t>
      </w:r>
    </w:p>
    <w:p w:rsidR="00956F76" w:rsidRPr="006A7DA1" w:rsidRDefault="00956F76" w:rsidP="00956F76">
      <w:pPr>
        <w:jc w:val="both"/>
        <w:rPr>
          <w:b/>
          <w:bCs/>
          <w:sz w:val="22"/>
          <w:szCs w:val="22"/>
        </w:rPr>
      </w:pPr>
      <w:r w:rsidRPr="006A7DA1">
        <w:rPr>
          <w:b/>
          <w:bCs/>
          <w:sz w:val="22"/>
          <w:szCs w:val="22"/>
        </w:rPr>
        <w:t xml:space="preserve">- количество комнат: </w:t>
      </w:r>
      <w:r w:rsidRPr="006A7DA1">
        <w:rPr>
          <w:b/>
          <w:bCs/>
          <w:sz w:val="22"/>
          <w:szCs w:val="22"/>
          <w:highlight w:val="yellow"/>
        </w:rPr>
        <w:t>____</w:t>
      </w:r>
      <w:r w:rsidRPr="00CF3A1C">
        <w:rPr>
          <w:b/>
          <w:bCs/>
          <w:sz w:val="22"/>
          <w:szCs w:val="22"/>
        </w:rPr>
        <w:t>;</w:t>
      </w:r>
    </w:p>
    <w:p w:rsidR="00956F76" w:rsidRPr="006A7DA1" w:rsidRDefault="00956F76" w:rsidP="00956F76">
      <w:pPr>
        <w:jc w:val="both"/>
        <w:rPr>
          <w:b/>
          <w:bCs/>
          <w:sz w:val="22"/>
          <w:szCs w:val="22"/>
        </w:rPr>
      </w:pPr>
      <w:r w:rsidRPr="006A7DA1">
        <w:rPr>
          <w:b/>
          <w:bCs/>
          <w:sz w:val="22"/>
          <w:szCs w:val="22"/>
        </w:rPr>
        <w:lastRenderedPageBreak/>
        <w:t xml:space="preserve">- расположение в строительных осях: </w:t>
      </w:r>
      <w:r w:rsidRPr="006A7DA1">
        <w:rPr>
          <w:b/>
          <w:bCs/>
          <w:sz w:val="22"/>
          <w:szCs w:val="22"/>
          <w:highlight w:val="yellow"/>
        </w:rPr>
        <w:t>____</w:t>
      </w:r>
      <w:r w:rsidRPr="00CF3A1C">
        <w:rPr>
          <w:b/>
          <w:bCs/>
          <w:sz w:val="22"/>
          <w:szCs w:val="22"/>
        </w:rPr>
        <w:t>;</w:t>
      </w:r>
    </w:p>
    <w:p w:rsidR="00956F76" w:rsidRPr="006A7DA1" w:rsidRDefault="00956F76" w:rsidP="00956F76">
      <w:pPr>
        <w:jc w:val="both"/>
        <w:rPr>
          <w:b/>
          <w:bCs/>
          <w:sz w:val="22"/>
          <w:szCs w:val="22"/>
        </w:rPr>
      </w:pPr>
      <w:r>
        <w:rPr>
          <w:b/>
          <w:bCs/>
          <w:sz w:val="22"/>
          <w:szCs w:val="22"/>
        </w:rPr>
        <w:t>- общая площадь</w:t>
      </w:r>
      <w:r w:rsidRPr="006A7DA1">
        <w:rPr>
          <w:b/>
          <w:bCs/>
          <w:sz w:val="22"/>
          <w:szCs w:val="22"/>
        </w:rPr>
        <w:t xml:space="preserve">: </w:t>
      </w:r>
      <w:r w:rsidRPr="00EA0770">
        <w:rPr>
          <w:b/>
          <w:bCs/>
          <w:sz w:val="22"/>
          <w:szCs w:val="22"/>
          <w:highlight w:val="yellow"/>
        </w:rPr>
        <w:t>____</w:t>
      </w:r>
      <w:r w:rsidRPr="00EA0770">
        <w:rPr>
          <w:b/>
          <w:bCs/>
          <w:sz w:val="22"/>
          <w:szCs w:val="22"/>
        </w:rPr>
        <w:t xml:space="preserve"> кв</w:t>
      </w:r>
      <w:r>
        <w:rPr>
          <w:b/>
          <w:bCs/>
          <w:sz w:val="22"/>
          <w:szCs w:val="22"/>
        </w:rPr>
        <w:t>.м.</w:t>
      </w:r>
      <w:r w:rsidRPr="00EA0770">
        <w:rPr>
          <w:b/>
          <w:bCs/>
          <w:sz w:val="22"/>
          <w:szCs w:val="22"/>
        </w:rPr>
        <w:t>;</w:t>
      </w:r>
    </w:p>
    <w:p w:rsidR="00956F76" w:rsidRPr="006A7DA1" w:rsidRDefault="00956F76" w:rsidP="00956F76">
      <w:pPr>
        <w:jc w:val="both"/>
        <w:rPr>
          <w:b/>
          <w:bCs/>
          <w:sz w:val="22"/>
          <w:szCs w:val="22"/>
        </w:rPr>
      </w:pPr>
      <w:r w:rsidRPr="006A7DA1">
        <w:rPr>
          <w:b/>
          <w:bCs/>
          <w:sz w:val="22"/>
          <w:szCs w:val="22"/>
        </w:rPr>
        <w:t xml:space="preserve">- площадь балкона (лоджии): </w:t>
      </w:r>
      <w:r w:rsidRPr="00EA0770">
        <w:rPr>
          <w:b/>
          <w:bCs/>
          <w:sz w:val="22"/>
          <w:szCs w:val="22"/>
          <w:highlight w:val="yellow"/>
        </w:rPr>
        <w:t>____</w:t>
      </w:r>
      <w:r w:rsidRPr="00EA0770">
        <w:rPr>
          <w:b/>
          <w:bCs/>
          <w:sz w:val="22"/>
          <w:szCs w:val="22"/>
        </w:rPr>
        <w:t xml:space="preserve"> кв</w:t>
      </w:r>
      <w:r>
        <w:rPr>
          <w:b/>
          <w:bCs/>
          <w:sz w:val="22"/>
          <w:szCs w:val="22"/>
        </w:rPr>
        <w:t>.м.</w:t>
      </w:r>
    </w:p>
    <w:p w:rsidR="00BA00F1" w:rsidRPr="0019262B" w:rsidRDefault="00BA00F1" w:rsidP="00BA00F1">
      <w:pPr>
        <w:ind w:firstLine="567"/>
        <w:jc w:val="both"/>
        <w:rPr>
          <w:bCs/>
          <w:sz w:val="22"/>
          <w:szCs w:val="22"/>
        </w:rPr>
      </w:pPr>
      <w:r w:rsidRPr="00AB3AB4">
        <w:rPr>
          <w:bCs/>
          <w:sz w:val="22"/>
          <w:szCs w:val="22"/>
        </w:rPr>
        <w:t xml:space="preserve">Также «Участнику долевого строительства» </w:t>
      </w:r>
      <w:r w:rsidR="00850596">
        <w:rPr>
          <w:bCs/>
          <w:sz w:val="22"/>
          <w:szCs w:val="22"/>
        </w:rPr>
        <w:t xml:space="preserve">в соответствии с проектной документацией </w:t>
      </w:r>
      <w:r w:rsidRPr="00AB3AB4">
        <w:rPr>
          <w:bCs/>
          <w:sz w:val="22"/>
          <w:szCs w:val="22"/>
        </w:rPr>
        <w:t xml:space="preserve">передаются помещения, </w:t>
      </w:r>
      <w:r w:rsidRPr="00AB3AB4">
        <w:rPr>
          <w:sz w:val="22"/>
          <w:szCs w:val="22"/>
        </w:rPr>
        <w:t>относящиеся к общему имуществу «Объекта недвижимости», пропорционально общей площади «Объекта долевого строительства»</w:t>
      </w:r>
      <w:r w:rsidR="002C5AD7">
        <w:rPr>
          <w:sz w:val="22"/>
          <w:szCs w:val="22"/>
        </w:rPr>
        <w:t>.</w:t>
      </w:r>
    </w:p>
    <w:p w:rsidR="00BA00F1" w:rsidRPr="00AB3AB4" w:rsidRDefault="00BA00F1" w:rsidP="00BA00F1">
      <w:pPr>
        <w:autoSpaceDE w:val="0"/>
        <w:ind w:firstLine="540"/>
        <w:jc w:val="both"/>
        <w:rPr>
          <w:sz w:val="22"/>
          <w:szCs w:val="22"/>
        </w:rPr>
      </w:pPr>
      <w:r w:rsidRPr="0019262B">
        <w:rPr>
          <w:sz w:val="22"/>
          <w:szCs w:val="22"/>
        </w:rPr>
        <w:t>План (схема) «Объекта долевого строительства» указываются в Приложении № 1 к настоящему Договору.</w:t>
      </w:r>
    </w:p>
    <w:p w:rsidR="00BA00F1" w:rsidRPr="00AB3AB4" w:rsidRDefault="00BA00F1" w:rsidP="00BA00F1">
      <w:pPr>
        <w:ind w:firstLine="567"/>
        <w:jc w:val="both"/>
        <w:rPr>
          <w:sz w:val="22"/>
          <w:szCs w:val="22"/>
        </w:rPr>
      </w:pPr>
      <w:r w:rsidRPr="00AB3AB4">
        <w:rPr>
          <w:sz w:val="22"/>
          <w:szCs w:val="22"/>
        </w:rPr>
        <w:t>«Объект долевого строительства» передаётся «Участнику долевого строительства» под отделку, с характеристиками, указанными в Приложении № 2 к настоящему Договору. Подписанием настоящего Договора «Участник долевого строительства» гарантирует осуществление чистовой отделки «Объекта долевого строительства» самостоятельно и за свой счет только после подписания Акта приема-передачи.</w:t>
      </w:r>
    </w:p>
    <w:p w:rsidR="00BA00F1" w:rsidRPr="00AB3AB4" w:rsidRDefault="00BA00F1" w:rsidP="00BA00F1">
      <w:pPr>
        <w:pStyle w:val="1"/>
        <w:spacing w:before="0" w:after="0"/>
        <w:ind w:firstLine="567"/>
        <w:jc w:val="both"/>
        <w:rPr>
          <w:sz w:val="22"/>
          <w:szCs w:val="22"/>
        </w:rPr>
      </w:pPr>
      <w:r w:rsidRPr="00AB3AB4">
        <w:rPr>
          <w:sz w:val="22"/>
          <w:szCs w:val="22"/>
        </w:rPr>
        <w:t>Почтовый адрес «Объекта долевого строительства», его характеристики уточняются после окончания строительства «Объекта недвижимости», в составе которого находится «Объект долевого строительства», и получения разрешения на ввод в эксплуатацию «Объекта недвижимости».</w:t>
      </w:r>
    </w:p>
    <w:p w:rsidR="00BA00F1" w:rsidRPr="0019262B" w:rsidRDefault="00BA00F1" w:rsidP="00BA00F1">
      <w:pPr>
        <w:pStyle w:val="1"/>
        <w:spacing w:before="0" w:after="0"/>
        <w:ind w:firstLine="567"/>
        <w:jc w:val="both"/>
        <w:rPr>
          <w:sz w:val="22"/>
          <w:szCs w:val="22"/>
        </w:rPr>
      </w:pPr>
      <w:r w:rsidRPr="00AB3AB4">
        <w:rPr>
          <w:sz w:val="22"/>
          <w:szCs w:val="22"/>
        </w:rPr>
        <w:t xml:space="preserve">Окончательный срок получения разрешения на ввод «Объекта недвижимости» в эксплуатацию:                  </w:t>
      </w:r>
      <w:r w:rsidR="00A76E1F" w:rsidRPr="00A42794">
        <w:rPr>
          <w:sz w:val="22"/>
          <w:szCs w:val="22"/>
        </w:rPr>
        <w:t xml:space="preserve">2-й </w:t>
      </w:r>
      <w:r w:rsidR="00A76E1F" w:rsidRPr="0019262B">
        <w:rPr>
          <w:sz w:val="22"/>
          <w:szCs w:val="22"/>
        </w:rPr>
        <w:t>квартал 2020</w:t>
      </w:r>
      <w:r w:rsidRPr="0019262B">
        <w:rPr>
          <w:sz w:val="22"/>
          <w:szCs w:val="22"/>
        </w:rPr>
        <w:t xml:space="preserve"> года (I этап строительства).</w:t>
      </w:r>
    </w:p>
    <w:p w:rsidR="00BA00F1" w:rsidRPr="00AB3AB4" w:rsidRDefault="00BA00F1" w:rsidP="00BA00F1">
      <w:pPr>
        <w:pStyle w:val="1"/>
        <w:spacing w:before="0" w:after="0"/>
        <w:ind w:firstLine="567"/>
        <w:jc w:val="both"/>
        <w:rPr>
          <w:sz w:val="22"/>
          <w:szCs w:val="22"/>
        </w:rPr>
      </w:pPr>
      <w:r w:rsidRPr="0019262B">
        <w:rPr>
          <w:sz w:val="22"/>
          <w:szCs w:val="22"/>
        </w:rPr>
        <w:t>Настоящий Договор является основанием для прекращения права собственности «Застройщика» на земельный участок площадью</w:t>
      </w:r>
      <w:r w:rsidRPr="0019262B">
        <w:rPr>
          <w:bCs/>
          <w:sz w:val="22"/>
          <w:szCs w:val="22"/>
        </w:rPr>
        <w:t xml:space="preserve"> </w:t>
      </w:r>
      <w:r w:rsidR="00DA06B4" w:rsidRPr="0019262B">
        <w:rPr>
          <w:bCs/>
          <w:sz w:val="22"/>
          <w:szCs w:val="22"/>
        </w:rPr>
        <w:t xml:space="preserve">21 340 </w:t>
      </w:r>
      <w:r w:rsidRPr="0019262B">
        <w:rPr>
          <w:bCs/>
          <w:sz w:val="22"/>
          <w:szCs w:val="22"/>
        </w:rPr>
        <w:t>к</w:t>
      </w:r>
      <w:r w:rsidRPr="0019262B">
        <w:rPr>
          <w:sz w:val="22"/>
          <w:szCs w:val="22"/>
        </w:rPr>
        <w:t xml:space="preserve">в.м. </w:t>
      </w:r>
      <w:r w:rsidRPr="0019262B">
        <w:rPr>
          <w:bCs/>
          <w:sz w:val="22"/>
          <w:szCs w:val="22"/>
        </w:rPr>
        <w:t>с кадастровым номером 54:35:</w:t>
      </w:r>
      <w:r w:rsidR="00DA06B4" w:rsidRPr="0019262B">
        <w:rPr>
          <w:bCs/>
          <w:sz w:val="22"/>
          <w:szCs w:val="22"/>
        </w:rPr>
        <w:t xml:space="preserve">014150:843 </w:t>
      </w:r>
      <w:r w:rsidRPr="0019262B">
        <w:rPr>
          <w:sz w:val="22"/>
          <w:szCs w:val="22"/>
        </w:rPr>
        <w:t>после принятия им решения о формировании данного земельного участка для обслуживания «Объекта недвижимости» и его передаче участникам долевого строительства в общую долевую собственность.</w:t>
      </w:r>
    </w:p>
    <w:p w:rsidR="009D3034" w:rsidRDefault="009D3034" w:rsidP="00BA00F1">
      <w:pPr>
        <w:pStyle w:val="a7"/>
        <w:spacing w:after="0"/>
        <w:ind w:left="-539" w:right="-272" w:firstLine="540"/>
        <w:jc w:val="center"/>
        <w:rPr>
          <w:b/>
          <w:sz w:val="22"/>
          <w:szCs w:val="22"/>
        </w:rPr>
      </w:pPr>
    </w:p>
    <w:p w:rsidR="00BA00F1" w:rsidRPr="00AB3AB4" w:rsidRDefault="00BA00F1" w:rsidP="00BA00F1">
      <w:pPr>
        <w:pStyle w:val="a7"/>
        <w:spacing w:after="0"/>
        <w:ind w:left="-539" w:right="-272" w:firstLine="540"/>
        <w:jc w:val="center"/>
        <w:rPr>
          <w:b/>
          <w:sz w:val="22"/>
          <w:szCs w:val="22"/>
        </w:rPr>
      </w:pPr>
      <w:r w:rsidRPr="00AB3AB4">
        <w:rPr>
          <w:b/>
          <w:sz w:val="22"/>
          <w:szCs w:val="22"/>
        </w:rPr>
        <w:t>Статья 2. Правовое обоснование Договора</w:t>
      </w:r>
    </w:p>
    <w:p w:rsidR="00BA00F1" w:rsidRPr="00AB3AB4" w:rsidRDefault="00BA00F1" w:rsidP="00BA00F1">
      <w:pPr>
        <w:pStyle w:val="ConsNormal"/>
        <w:widowControl/>
        <w:ind w:right="21" w:firstLine="540"/>
        <w:jc w:val="both"/>
        <w:rPr>
          <w:rFonts w:ascii="Times New Roman" w:hAnsi="Times New Roman"/>
          <w:sz w:val="22"/>
          <w:szCs w:val="22"/>
        </w:rPr>
      </w:pPr>
      <w:r w:rsidRPr="00AB3AB4">
        <w:rPr>
          <w:rFonts w:ascii="Times New Roman" w:hAnsi="Times New Roman"/>
          <w:sz w:val="22"/>
          <w:szCs w:val="22"/>
        </w:rPr>
        <w:t>2.1. Права «Застройщика» на привлечение денежных средств «Участников долевого строительства» по договорам участия в долевом строительстве подтверждаются следующими документами:</w:t>
      </w:r>
    </w:p>
    <w:p w:rsidR="00BA00F1" w:rsidRPr="00AB3AB4" w:rsidRDefault="00BA00F1" w:rsidP="00BA00F1">
      <w:pPr>
        <w:pStyle w:val="ConsNormal"/>
        <w:widowControl/>
        <w:ind w:right="21" w:firstLine="540"/>
        <w:jc w:val="both"/>
        <w:rPr>
          <w:rFonts w:ascii="Times New Roman" w:hAnsi="Times New Roman"/>
          <w:sz w:val="22"/>
          <w:szCs w:val="22"/>
        </w:rPr>
      </w:pPr>
      <w:r w:rsidRPr="00AB3AB4">
        <w:rPr>
          <w:rFonts w:ascii="Times New Roman" w:hAnsi="Times New Roman"/>
          <w:sz w:val="22"/>
          <w:szCs w:val="22"/>
        </w:rPr>
        <w:t>* Договор</w:t>
      </w:r>
      <w:r w:rsidR="009D3034">
        <w:rPr>
          <w:rFonts w:ascii="Times New Roman" w:hAnsi="Times New Roman"/>
          <w:sz w:val="22"/>
          <w:szCs w:val="22"/>
        </w:rPr>
        <w:t xml:space="preserve"> №</w:t>
      </w:r>
      <w:r w:rsidR="00CF3A1C">
        <w:rPr>
          <w:rFonts w:ascii="Times New Roman" w:hAnsi="Times New Roman"/>
          <w:sz w:val="22"/>
          <w:szCs w:val="22"/>
        </w:rPr>
        <w:t xml:space="preserve"> </w:t>
      </w:r>
      <w:r w:rsidR="009D3034">
        <w:rPr>
          <w:rFonts w:ascii="Times New Roman" w:hAnsi="Times New Roman"/>
          <w:sz w:val="22"/>
          <w:szCs w:val="22"/>
        </w:rPr>
        <w:t>18265</w:t>
      </w:r>
      <w:r w:rsidRPr="00AB3AB4">
        <w:rPr>
          <w:rFonts w:ascii="Times New Roman" w:hAnsi="Times New Roman"/>
          <w:sz w:val="22"/>
          <w:szCs w:val="22"/>
        </w:rPr>
        <w:t xml:space="preserve"> купли-продажи </w:t>
      </w:r>
      <w:r w:rsidR="00A35634">
        <w:rPr>
          <w:rFonts w:ascii="Times New Roman" w:hAnsi="Times New Roman"/>
          <w:sz w:val="22"/>
          <w:szCs w:val="22"/>
        </w:rPr>
        <w:t xml:space="preserve">земельного участка </w:t>
      </w:r>
      <w:r w:rsidRPr="00AB3AB4">
        <w:rPr>
          <w:rFonts w:ascii="Times New Roman" w:hAnsi="Times New Roman"/>
          <w:sz w:val="22"/>
          <w:szCs w:val="22"/>
        </w:rPr>
        <w:t xml:space="preserve">от </w:t>
      </w:r>
      <w:r w:rsidR="00A35634">
        <w:rPr>
          <w:rFonts w:ascii="Times New Roman" w:hAnsi="Times New Roman"/>
          <w:sz w:val="22"/>
          <w:szCs w:val="22"/>
        </w:rPr>
        <w:t>15.02.2018</w:t>
      </w:r>
      <w:r w:rsidRPr="00AB3AB4">
        <w:rPr>
          <w:rFonts w:ascii="Times New Roman" w:hAnsi="Times New Roman"/>
          <w:sz w:val="22"/>
          <w:szCs w:val="22"/>
        </w:rPr>
        <w:t xml:space="preserve"> года, прошедший государственную регистрацию в Управлении Федеральной службы государственной регистрации, кадастра и картографии по Новосибирской области, номер регистрации </w:t>
      </w:r>
      <w:r w:rsidR="00A35634">
        <w:rPr>
          <w:rFonts w:ascii="Times New Roman" w:hAnsi="Times New Roman"/>
          <w:sz w:val="22"/>
          <w:szCs w:val="22"/>
        </w:rPr>
        <w:t>54:35:014150:698-54/001/2018-4, дата регистрации: 19.03.</w:t>
      </w:r>
      <w:r w:rsidR="009D3034">
        <w:rPr>
          <w:rFonts w:ascii="Times New Roman" w:hAnsi="Times New Roman"/>
          <w:sz w:val="22"/>
          <w:szCs w:val="22"/>
        </w:rPr>
        <w:t>20</w:t>
      </w:r>
      <w:r w:rsidR="00CF3A1C">
        <w:rPr>
          <w:rFonts w:ascii="Times New Roman" w:hAnsi="Times New Roman"/>
          <w:sz w:val="22"/>
          <w:szCs w:val="22"/>
        </w:rPr>
        <w:t>18 года.</w:t>
      </w:r>
    </w:p>
    <w:p w:rsidR="00BA00F1" w:rsidRPr="00AB3AB4" w:rsidRDefault="004410DE" w:rsidP="00BA00F1">
      <w:pPr>
        <w:pStyle w:val="ConsNormal"/>
        <w:widowControl/>
        <w:ind w:right="21" w:firstLine="540"/>
        <w:jc w:val="both"/>
        <w:rPr>
          <w:rFonts w:ascii="Times New Roman" w:hAnsi="Times New Roman"/>
          <w:sz w:val="22"/>
          <w:szCs w:val="22"/>
        </w:rPr>
      </w:pPr>
      <w:r>
        <w:rPr>
          <w:rFonts w:ascii="Times New Roman" w:hAnsi="Times New Roman"/>
          <w:sz w:val="22"/>
          <w:szCs w:val="22"/>
        </w:rPr>
        <w:t>Право собственности ООО «</w:t>
      </w:r>
      <w:proofErr w:type="spellStart"/>
      <w:r>
        <w:rPr>
          <w:rFonts w:ascii="Times New Roman" w:hAnsi="Times New Roman"/>
          <w:sz w:val="22"/>
          <w:szCs w:val="22"/>
        </w:rPr>
        <w:t>ИнтерСтрой</w:t>
      </w:r>
      <w:proofErr w:type="spellEnd"/>
      <w:r w:rsidR="00BA00F1" w:rsidRPr="00AB3AB4">
        <w:rPr>
          <w:rFonts w:ascii="Times New Roman" w:hAnsi="Times New Roman"/>
          <w:sz w:val="22"/>
          <w:szCs w:val="22"/>
        </w:rPr>
        <w:t xml:space="preserve">» на указанный земельный участок подтверждается </w:t>
      </w:r>
      <w:r>
        <w:rPr>
          <w:rFonts w:ascii="Times New Roman" w:hAnsi="Times New Roman"/>
          <w:sz w:val="22"/>
          <w:szCs w:val="22"/>
        </w:rPr>
        <w:t>выпис</w:t>
      </w:r>
      <w:r w:rsidR="009D3034">
        <w:rPr>
          <w:rFonts w:ascii="Times New Roman" w:hAnsi="Times New Roman"/>
          <w:sz w:val="22"/>
          <w:szCs w:val="22"/>
        </w:rPr>
        <w:t>кой из Единого государственного</w:t>
      </w:r>
      <w:r>
        <w:rPr>
          <w:rFonts w:ascii="Times New Roman" w:hAnsi="Times New Roman"/>
          <w:sz w:val="22"/>
          <w:szCs w:val="22"/>
        </w:rPr>
        <w:t xml:space="preserve"> реестра недвижимости об основных характеристиках и зарегистрированных правах на объект недвижимости от 30.03.</w:t>
      </w:r>
      <w:r w:rsidR="009D3034">
        <w:rPr>
          <w:rFonts w:ascii="Times New Roman" w:hAnsi="Times New Roman"/>
          <w:sz w:val="22"/>
          <w:szCs w:val="22"/>
        </w:rPr>
        <w:t>20</w:t>
      </w:r>
      <w:r>
        <w:rPr>
          <w:rFonts w:ascii="Times New Roman" w:hAnsi="Times New Roman"/>
          <w:sz w:val="22"/>
          <w:szCs w:val="22"/>
        </w:rPr>
        <w:t>18 года</w:t>
      </w:r>
      <w:r w:rsidR="009D3034">
        <w:rPr>
          <w:rFonts w:ascii="Times New Roman" w:hAnsi="Times New Roman"/>
          <w:sz w:val="22"/>
          <w:szCs w:val="22"/>
        </w:rPr>
        <w:t xml:space="preserve"> (вид, номер и дата государственной </w:t>
      </w:r>
      <w:r w:rsidR="00336A85">
        <w:rPr>
          <w:rFonts w:ascii="Times New Roman" w:hAnsi="Times New Roman"/>
          <w:sz w:val="22"/>
          <w:szCs w:val="22"/>
        </w:rPr>
        <w:t>регистрации права: собственность, 54:35:014150:843-54/001/2018-1, 30.03.</w:t>
      </w:r>
      <w:r w:rsidR="009D3034">
        <w:rPr>
          <w:rFonts w:ascii="Times New Roman" w:hAnsi="Times New Roman"/>
          <w:sz w:val="22"/>
          <w:szCs w:val="22"/>
        </w:rPr>
        <w:t>20</w:t>
      </w:r>
      <w:r w:rsidR="00336A85">
        <w:rPr>
          <w:rFonts w:ascii="Times New Roman" w:hAnsi="Times New Roman"/>
          <w:sz w:val="22"/>
          <w:szCs w:val="22"/>
        </w:rPr>
        <w:t>18 года).</w:t>
      </w:r>
    </w:p>
    <w:p w:rsidR="004A6137" w:rsidRDefault="004A6137" w:rsidP="004A6137">
      <w:pPr>
        <w:pStyle w:val="ConsNormal"/>
        <w:widowControl/>
        <w:ind w:right="21" w:firstLine="540"/>
        <w:jc w:val="both"/>
        <w:rPr>
          <w:rFonts w:ascii="Times New Roman" w:hAnsi="Times New Roman"/>
          <w:sz w:val="22"/>
          <w:szCs w:val="22"/>
        </w:rPr>
      </w:pPr>
      <w:r>
        <w:rPr>
          <w:rFonts w:ascii="Times New Roman" w:hAnsi="Times New Roman"/>
          <w:sz w:val="22"/>
          <w:szCs w:val="22"/>
        </w:rPr>
        <w:t>* Разрешение на строительство № 54-Ru54303000-</w:t>
      </w:r>
      <w:r w:rsidR="00E22AE1">
        <w:rPr>
          <w:rFonts w:ascii="Times New Roman" w:hAnsi="Times New Roman"/>
          <w:sz w:val="22"/>
          <w:szCs w:val="22"/>
        </w:rPr>
        <w:t xml:space="preserve">123-2018 </w:t>
      </w:r>
      <w:r>
        <w:rPr>
          <w:rFonts w:ascii="Times New Roman" w:hAnsi="Times New Roman"/>
          <w:sz w:val="22"/>
          <w:szCs w:val="22"/>
        </w:rPr>
        <w:t xml:space="preserve">от </w:t>
      </w:r>
      <w:r w:rsidR="00E22AE1">
        <w:rPr>
          <w:rFonts w:ascii="Times New Roman" w:hAnsi="Times New Roman"/>
          <w:sz w:val="22"/>
          <w:szCs w:val="22"/>
        </w:rPr>
        <w:t xml:space="preserve">13.06.2018 </w:t>
      </w:r>
      <w:r>
        <w:rPr>
          <w:rFonts w:ascii="Times New Roman" w:hAnsi="Times New Roman"/>
          <w:sz w:val="22"/>
          <w:szCs w:val="22"/>
        </w:rPr>
        <w:t>года, выданное Мэрией города Новосибирска;</w:t>
      </w:r>
    </w:p>
    <w:p w:rsidR="00CA71D5" w:rsidRDefault="004A6137" w:rsidP="00CA71D5">
      <w:pPr>
        <w:ind w:firstLine="540"/>
        <w:jc w:val="both"/>
        <w:rPr>
          <w:sz w:val="22"/>
          <w:szCs w:val="22"/>
        </w:rPr>
      </w:pPr>
      <w:r>
        <w:rPr>
          <w:sz w:val="22"/>
          <w:szCs w:val="22"/>
        </w:rPr>
        <w:t>* Проектная декларация</w:t>
      </w:r>
      <w:r w:rsidR="00A42794">
        <w:rPr>
          <w:sz w:val="22"/>
          <w:szCs w:val="22"/>
        </w:rPr>
        <w:t xml:space="preserve"> (с учетом последующих изменений) </w:t>
      </w:r>
      <w:r>
        <w:rPr>
          <w:sz w:val="22"/>
          <w:szCs w:val="22"/>
        </w:rPr>
        <w:t xml:space="preserve">размещена на сайте: </w:t>
      </w:r>
      <w:hyperlink r:id="rId9" w:history="1">
        <w:r w:rsidR="004D2D73" w:rsidRPr="00760DFB">
          <w:rPr>
            <w:rStyle w:val="a3"/>
            <w:sz w:val="22"/>
            <w:szCs w:val="22"/>
            <w:lang w:val="en-US"/>
          </w:rPr>
          <w:t>http</w:t>
        </w:r>
        <w:r w:rsidR="004D2D73" w:rsidRPr="00760DFB">
          <w:rPr>
            <w:rStyle w:val="a3"/>
            <w:sz w:val="22"/>
            <w:szCs w:val="22"/>
          </w:rPr>
          <w:t>://</w:t>
        </w:r>
        <w:r w:rsidR="004D2D73" w:rsidRPr="00760DFB">
          <w:rPr>
            <w:rStyle w:val="a3"/>
            <w:sz w:val="22"/>
            <w:szCs w:val="22"/>
            <w:lang w:val="en-US"/>
          </w:rPr>
          <w:t>nmhm</w:t>
        </w:r>
        <w:r w:rsidR="004D2D73" w:rsidRPr="00760DFB">
          <w:rPr>
            <w:rStyle w:val="a3"/>
            <w:sz w:val="22"/>
            <w:szCs w:val="22"/>
          </w:rPr>
          <w:t>.</w:t>
        </w:r>
        <w:r w:rsidR="004D2D73" w:rsidRPr="00760DFB">
          <w:rPr>
            <w:rStyle w:val="a3"/>
            <w:sz w:val="22"/>
            <w:szCs w:val="22"/>
            <w:lang w:val="en-US"/>
          </w:rPr>
          <w:t>ru</w:t>
        </w:r>
        <w:r w:rsidR="004D2D73" w:rsidRPr="00760DFB">
          <w:rPr>
            <w:rStyle w:val="a3"/>
            <w:sz w:val="22"/>
            <w:szCs w:val="22"/>
          </w:rPr>
          <w:t>/</w:t>
        </w:r>
        <w:r w:rsidR="004D2D73" w:rsidRPr="00760DFB">
          <w:rPr>
            <w:rStyle w:val="a3"/>
            <w:sz w:val="22"/>
            <w:szCs w:val="22"/>
            <w:lang w:val="en-US"/>
          </w:rPr>
          <w:t>istoriya</w:t>
        </w:r>
        <w:r w:rsidR="004D2D73" w:rsidRPr="00760DFB">
          <w:rPr>
            <w:rStyle w:val="a3"/>
            <w:sz w:val="22"/>
            <w:szCs w:val="22"/>
          </w:rPr>
          <w:t>.</w:t>
        </w:r>
        <w:r w:rsidR="004D2D73" w:rsidRPr="00760DFB">
          <w:rPr>
            <w:rStyle w:val="a3"/>
            <w:sz w:val="22"/>
            <w:szCs w:val="22"/>
            <w:lang w:val="en-US"/>
          </w:rPr>
          <w:t>html</w:t>
        </w:r>
      </w:hyperlink>
      <w:r w:rsidR="00CF3A1C">
        <w:rPr>
          <w:sz w:val="22"/>
          <w:szCs w:val="22"/>
        </w:rPr>
        <w:t>, а также</w:t>
      </w:r>
      <w:r w:rsidR="004D2D73">
        <w:rPr>
          <w:sz w:val="22"/>
          <w:szCs w:val="22"/>
        </w:rPr>
        <w:t xml:space="preserve"> в единой информационной с</w:t>
      </w:r>
      <w:r w:rsidR="00CF3A1C">
        <w:rPr>
          <w:sz w:val="22"/>
          <w:szCs w:val="22"/>
        </w:rPr>
        <w:t xml:space="preserve">истеме жилищного строительства </w:t>
      </w:r>
      <w:r w:rsidR="004D2D73">
        <w:rPr>
          <w:sz w:val="22"/>
          <w:szCs w:val="22"/>
        </w:rPr>
        <w:t xml:space="preserve">на сайте </w:t>
      </w:r>
      <w:hyperlink r:id="rId10" w:history="1">
        <w:r w:rsidR="00CA71D5" w:rsidRPr="00760DFB">
          <w:rPr>
            <w:rStyle w:val="a3"/>
            <w:sz w:val="22"/>
            <w:szCs w:val="22"/>
            <w:lang w:val="en-US"/>
          </w:rPr>
          <w:t>www</w:t>
        </w:r>
        <w:r w:rsidR="00CA71D5" w:rsidRPr="00760DFB">
          <w:rPr>
            <w:rStyle w:val="a3"/>
            <w:sz w:val="22"/>
            <w:szCs w:val="22"/>
          </w:rPr>
          <w:t>.наш.дом.рф</w:t>
        </w:r>
      </w:hyperlink>
      <w:r w:rsidR="004D2D73">
        <w:rPr>
          <w:sz w:val="22"/>
          <w:szCs w:val="22"/>
        </w:rPr>
        <w:t>.</w:t>
      </w:r>
    </w:p>
    <w:p w:rsidR="004A6137" w:rsidRDefault="00173135" w:rsidP="00CA71D5">
      <w:pPr>
        <w:ind w:firstLine="540"/>
        <w:jc w:val="both"/>
        <w:rPr>
          <w:sz w:val="22"/>
          <w:szCs w:val="22"/>
        </w:rPr>
      </w:pPr>
      <w:r>
        <w:rPr>
          <w:sz w:val="22"/>
          <w:szCs w:val="22"/>
        </w:rPr>
        <w:t>«</w:t>
      </w:r>
      <w:r w:rsidR="004A6137">
        <w:rPr>
          <w:sz w:val="22"/>
          <w:szCs w:val="22"/>
        </w:rPr>
        <w:t>Участник долевого строительства», подписывая настоящий Договор, подтверждает, что ему известно и понятно содержание проектной декларации</w:t>
      </w:r>
      <w:r w:rsidR="00D76FE9">
        <w:rPr>
          <w:sz w:val="22"/>
          <w:szCs w:val="22"/>
        </w:rPr>
        <w:t xml:space="preserve"> и иных документов </w:t>
      </w:r>
      <w:r w:rsidR="00CF3A1C">
        <w:rPr>
          <w:sz w:val="22"/>
          <w:szCs w:val="22"/>
        </w:rPr>
        <w:t>«</w:t>
      </w:r>
      <w:r w:rsidR="00D76FE9">
        <w:rPr>
          <w:sz w:val="22"/>
          <w:szCs w:val="22"/>
        </w:rPr>
        <w:t>Застройщика</w:t>
      </w:r>
      <w:r w:rsidR="00CF3A1C">
        <w:rPr>
          <w:sz w:val="22"/>
          <w:szCs w:val="22"/>
        </w:rPr>
        <w:t>»</w:t>
      </w:r>
      <w:r w:rsidR="00D76FE9">
        <w:rPr>
          <w:sz w:val="22"/>
          <w:szCs w:val="22"/>
        </w:rPr>
        <w:t>.</w:t>
      </w:r>
      <w:r w:rsidR="004A6137">
        <w:rPr>
          <w:sz w:val="22"/>
          <w:szCs w:val="22"/>
        </w:rPr>
        <w:t xml:space="preserve"> </w:t>
      </w:r>
    </w:p>
    <w:p w:rsidR="00173135" w:rsidRDefault="00173135" w:rsidP="00CA71D5">
      <w:pPr>
        <w:ind w:firstLine="540"/>
        <w:jc w:val="both"/>
        <w:rPr>
          <w:sz w:val="22"/>
          <w:szCs w:val="22"/>
        </w:rPr>
      </w:pPr>
      <w:r>
        <w:rPr>
          <w:sz w:val="22"/>
          <w:szCs w:val="22"/>
        </w:rPr>
        <w:t xml:space="preserve">«Участник долевого строительства» уведомлен и согласен с тем, что он приобретает «Объект долевого строительства» в «Объекте недвижимости», строительство и сдача в эксплуатацию которого осуществляется в несколько </w:t>
      </w:r>
      <w:r w:rsidR="00147AA4">
        <w:rPr>
          <w:sz w:val="22"/>
          <w:szCs w:val="22"/>
        </w:rPr>
        <w:t>этапов. В связи с этим «Уч</w:t>
      </w:r>
      <w:r w:rsidR="00CF3A1C">
        <w:rPr>
          <w:sz w:val="22"/>
          <w:szCs w:val="22"/>
        </w:rPr>
        <w:t xml:space="preserve">астник долевого строительства» обязуется не предъявлять </w:t>
      </w:r>
      <w:r w:rsidR="00147AA4">
        <w:rPr>
          <w:sz w:val="22"/>
          <w:szCs w:val="22"/>
        </w:rPr>
        <w:t>к «Застройщику» какие-либо претензии до момента сдачи «Объекта недви</w:t>
      </w:r>
      <w:r w:rsidR="007B41BC">
        <w:rPr>
          <w:sz w:val="22"/>
          <w:szCs w:val="22"/>
        </w:rPr>
        <w:t>ж</w:t>
      </w:r>
      <w:r w:rsidR="00147AA4">
        <w:rPr>
          <w:sz w:val="22"/>
          <w:szCs w:val="22"/>
        </w:rPr>
        <w:t>имости</w:t>
      </w:r>
      <w:r w:rsidR="00CF3A1C">
        <w:rPr>
          <w:sz w:val="22"/>
          <w:szCs w:val="22"/>
        </w:rPr>
        <w:t xml:space="preserve">», связанные с </w:t>
      </w:r>
      <w:r w:rsidR="00147AA4">
        <w:rPr>
          <w:sz w:val="22"/>
          <w:szCs w:val="22"/>
        </w:rPr>
        <w:t>невыполнением в полном объеме благоустройства земельного участка, на котором ведется строительство</w:t>
      </w:r>
      <w:r w:rsidR="00CF3A1C">
        <w:rPr>
          <w:sz w:val="22"/>
          <w:szCs w:val="22"/>
        </w:rPr>
        <w:t xml:space="preserve">, </w:t>
      </w:r>
      <w:r w:rsidR="007B41BC">
        <w:rPr>
          <w:sz w:val="22"/>
          <w:szCs w:val="22"/>
        </w:rPr>
        <w:t>отсутствием постоянной транспортной развязки, а также в св</w:t>
      </w:r>
      <w:r w:rsidR="00260D6A">
        <w:rPr>
          <w:sz w:val="22"/>
          <w:szCs w:val="22"/>
        </w:rPr>
        <w:t>язи с про</w:t>
      </w:r>
      <w:r w:rsidR="00CF3A1C">
        <w:rPr>
          <w:sz w:val="22"/>
          <w:szCs w:val="22"/>
        </w:rPr>
        <w:t>ведением</w:t>
      </w:r>
      <w:r w:rsidR="00260D6A">
        <w:rPr>
          <w:sz w:val="22"/>
          <w:szCs w:val="22"/>
        </w:rPr>
        <w:t xml:space="preserve"> иных ремонтно-строительных </w:t>
      </w:r>
      <w:r w:rsidR="007B41BC">
        <w:rPr>
          <w:sz w:val="22"/>
          <w:szCs w:val="22"/>
        </w:rPr>
        <w:t>работ на территории земельного участка и «Объекта недвижимости».</w:t>
      </w:r>
    </w:p>
    <w:p w:rsidR="009D3034" w:rsidRDefault="009D3034" w:rsidP="00BA00F1">
      <w:pPr>
        <w:pStyle w:val="a9"/>
        <w:widowControl/>
        <w:ind w:firstLine="567"/>
        <w:jc w:val="center"/>
        <w:rPr>
          <w:b/>
          <w:bCs/>
          <w:snapToGrid w:val="0"/>
          <w:sz w:val="22"/>
          <w:szCs w:val="22"/>
        </w:rPr>
      </w:pPr>
    </w:p>
    <w:p w:rsidR="00BA00F1" w:rsidRPr="00AB3AB4" w:rsidRDefault="00BA00F1" w:rsidP="00BA00F1">
      <w:pPr>
        <w:pStyle w:val="a9"/>
        <w:widowControl/>
        <w:ind w:firstLine="567"/>
        <w:jc w:val="center"/>
        <w:rPr>
          <w:b/>
          <w:sz w:val="22"/>
          <w:szCs w:val="22"/>
        </w:rPr>
      </w:pPr>
      <w:r w:rsidRPr="00AB3AB4">
        <w:rPr>
          <w:b/>
          <w:bCs/>
          <w:snapToGrid w:val="0"/>
          <w:sz w:val="22"/>
          <w:szCs w:val="22"/>
        </w:rPr>
        <w:t>Статья 3</w:t>
      </w:r>
      <w:r w:rsidRPr="00AB3AB4">
        <w:rPr>
          <w:sz w:val="22"/>
          <w:szCs w:val="22"/>
        </w:rPr>
        <w:t xml:space="preserve">. </w:t>
      </w:r>
      <w:r w:rsidRPr="00AB3AB4">
        <w:rPr>
          <w:b/>
          <w:sz w:val="22"/>
          <w:szCs w:val="22"/>
        </w:rPr>
        <w:t>Цена Договора, сроки и порядок расчёта</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3.1. Цена Договора определена Сторонами в размере</w:t>
      </w:r>
      <w:r w:rsidRPr="00AB3AB4">
        <w:rPr>
          <w:rFonts w:ascii="Times New Roman" w:hAnsi="Times New Roman"/>
          <w:b/>
          <w:sz w:val="22"/>
          <w:szCs w:val="22"/>
        </w:rPr>
        <w:t xml:space="preserve"> </w:t>
      </w:r>
      <w:r w:rsidR="00CF3A1C">
        <w:rPr>
          <w:rFonts w:ascii="Times New Roman" w:hAnsi="Times New Roman"/>
          <w:b/>
          <w:sz w:val="22"/>
          <w:szCs w:val="22"/>
          <w:highlight w:val="yellow"/>
        </w:rPr>
        <w:t>_________________ (____________________</w:t>
      </w:r>
      <w:r w:rsidRPr="00AB3AB4">
        <w:rPr>
          <w:rFonts w:ascii="Times New Roman" w:hAnsi="Times New Roman"/>
          <w:b/>
          <w:sz w:val="22"/>
          <w:szCs w:val="22"/>
        </w:rPr>
        <w:t>) рублей</w:t>
      </w:r>
      <w:r w:rsidRPr="00AB3AB4">
        <w:rPr>
          <w:rFonts w:ascii="Times New Roman" w:hAnsi="Times New Roman"/>
          <w:sz w:val="22"/>
          <w:szCs w:val="22"/>
        </w:rPr>
        <w:t>. Цена Договора включает в себя денежные средства на возмещение затрат на строительство «Объекта недвижимости» и денежные средства на оплату услуг «Застройщика».</w:t>
      </w:r>
    </w:p>
    <w:p w:rsidR="00841663" w:rsidRDefault="00BA00F1" w:rsidP="00BA00F1">
      <w:pPr>
        <w:tabs>
          <w:tab w:val="left" w:pos="912"/>
        </w:tabs>
        <w:ind w:right="10" w:firstLine="567"/>
        <w:jc w:val="both"/>
        <w:rPr>
          <w:sz w:val="22"/>
          <w:szCs w:val="22"/>
        </w:rPr>
      </w:pPr>
      <w:r w:rsidRPr="00AB3AB4">
        <w:rPr>
          <w:sz w:val="22"/>
          <w:szCs w:val="22"/>
        </w:rPr>
        <w:t xml:space="preserve">3.2. «Участник долевого строительства» уплачивает цену Договора в размере, указанном в п. 3.1 настоящего </w:t>
      </w:r>
      <w:r w:rsidRPr="00CF3A1C">
        <w:rPr>
          <w:sz w:val="22"/>
          <w:szCs w:val="22"/>
        </w:rPr>
        <w:t xml:space="preserve">Договора, </w:t>
      </w:r>
      <w:r w:rsidR="00721287" w:rsidRPr="00CF3A1C">
        <w:rPr>
          <w:sz w:val="22"/>
          <w:szCs w:val="22"/>
        </w:rPr>
        <w:t>путем безналично</w:t>
      </w:r>
      <w:r w:rsidR="00721287">
        <w:rPr>
          <w:sz w:val="22"/>
          <w:szCs w:val="22"/>
        </w:rPr>
        <w:t>го перечисления на специальный счет «Застройщика»</w:t>
      </w:r>
      <w:r w:rsidR="00721287" w:rsidRPr="00CF3A1C">
        <w:rPr>
          <w:sz w:val="22"/>
          <w:szCs w:val="22"/>
        </w:rPr>
        <w:t xml:space="preserve">, указанный в </w:t>
      </w:r>
      <w:r w:rsidR="00721287">
        <w:rPr>
          <w:sz w:val="22"/>
          <w:szCs w:val="22"/>
        </w:rPr>
        <w:t>настоящем Договоре,</w:t>
      </w:r>
      <w:r w:rsidR="00721287" w:rsidRPr="00CF3A1C">
        <w:rPr>
          <w:sz w:val="22"/>
          <w:szCs w:val="22"/>
        </w:rPr>
        <w:t xml:space="preserve"> </w:t>
      </w:r>
      <w:r w:rsidRPr="00CF3A1C">
        <w:rPr>
          <w:sz w:val="22"/>
          <w:szCs w:val="22"/>
        </w:rPr>
        <w:t xml:space="preserve">единовременно в течение 5 (пяти) банковских дней с момента заключения </w:t>
      </w:r>
      <w:r w:rsidR="00986D8C" w:rsidRPr="00CF3A1C">
        <w:rPr>
          <w:sz w:val="22"/>
          <w:szCs w:val="22"/>
        </w:rPr>
        <w:t xml:space="preserve">(государственной регистрации) </w:t>
      </w:r>
      <w:r w:rsidRPr="00CF3A1C">
        <w:rPr>
          <w:sz w:val="22"/>
          <w:szCs w:val="22"/>
        </w:rPr>
        <w:t>настоящего Договора</w:t>
      </w:r>
      <w:r w:rsidR="00CF3A1C">
        <w:rPr>
          <w:sz w:val="22"/>
          <w:szCs w:val="22"/>
        </w:rPr>
        <w:t>.</w:t>
      </w:r>
      <w:r w:rsidR="00986D8C" w:rsidRPr="00CF3A1C">
        <w:rPr>
          <w:sz w:val="22"/>
          <w:szCs w:val="22"/>
        </w:rPr>
        <w:t xml:space="preserve"> </w:t>
      </w:r>
    </w:p>
    <w:p w:rsidR="00BA00F1" w:rsidRDefault="00986D8C" w:rsidP="00BA00F1">
      <w:pPr>
        <w:tabs>
          <w:tab w:val="left" w:pos="912"/>
        </w:tabs>
        <w:ind w:right="10" w:firstLine="567"/>
        <w:jc w:val="both"/>
        <w:rPr>
          <w:sz w:val="22"/>
          <w:szCs w:val="22"/>
        </w:rPr>
      </w:pPr>
      <w:r w:rsidRPr="00CF3A1C">
        <w:rPr>
          <w:sz w:val="22"/>
          <w:szCs w:val="22"/>
        </w:rPr>
        <w:t>В</w:t>
      </w:r>
      <w:r>
        <w:rPr>
          <w:sz w:val="22"/>
          <w:szCs w:val="22"/>
        </w:rPr>
        <w:t xml:space="preserve"> целях соблюдения ФЗ №</w:t>
      </w:r>
      <w:r w:rsidR="008F407E">
        <w:rPr>
          <w:sz w:val="22"/>
          <w:szCs w:val="22"/>
        </w:rPr>
        <w:t xml:space="preserve"> </w:t>
      </w:r>
      <w:r>
        <w:rPr>
          <w:sz w:val="22"/>
          <w:szCs w:val="22"/>
        </w:rPr>
        <w:t>214-ФЗ «Об участии в долевом строительстве многок</w:t>
      </w:r>
      <w:r w:rsidR="008F407E">
        <w:rPr>
          <w:sz w:val="22"/>
          <w:szCs w:val="22"/>
        </w:rPr>
        <w:t>вартирных домов и иных объектов</w:t>
      </w:r>
      <w:r>
        <w:rPr>
          <w:sz w:val="22"/>
          <w:szCs w:val="22"/>
        </w:rPr>
        <w:t xml:space="preserve"> недвижимости и о внесении изменений в некоторые законодательные акт</w:t>
      </w:r>
      <w:r w:rsidR="008F407E">
        <w:rPr>
          <w:sz w:val="22"/>
          <w:szCs w:val="22"/>
        </w:rPr>
        <w:t xml:space="preserve">ы Российской Федерации» Стороны пришли к </w:t>
      </w:r>
      <w:r>
        <w:rPr>
          <w:sz w:val="22"/>
          <w:szCs w:val="22"/>
        </w:rPr>
        <w:t xml:space="preserve">соглашению о том, что в случае получения </w:t>
      </w:r>
      <w:r w:rsidR="008F407E">
        <w:rPr>
          <w:sz w:val="22"/>
          <w:szCs w:val="22"/>
        </w:rPr>
        <w:t>«</w:t>
      </w:r>
      <w:r>
        <w:rPr>
          <w:sz w:val="22"/>
          <w:szCs w:val="22"/>
        </w:rPr>
        <w:t>Застройщиком</w:t>
      </w:r>
      <w:r w:rsidR="008F407E">
        <w:rPr>
          <w:sz w:val="22"/>
          <w:szCs w:val="22"/>
        </w:rPr>
        <w:t>»</w:t>
      </w:r>
      <w:r>
        <w:rPr>
          <w:sz w:val="22"/>
          <w:szCs w:val="22"/>
        </w:rPr>
        <w:t xml:space="preserve"> денежных </w:t>
      </w:r>
      <w:r w:rsidR="008F407E">
        <w:rPr>
          <w:sz w:val="22"/>
          <w:szCs w:val="22"/>
        </w:rPr>
        <w:lastRenderedPageBreak/>
        <w:t>средств в оплату Договора ранее</w:t>
      </w:r>
      <w:r>
        <w:rPr>
          <w:sz w:val="22"/>
          <w:szCs w:val="22"/>
        </w:rPr>
        <w:t xml:space="preserve"> е</w:t>
      </w:r>
      <w:r w:rsidR="008F407E">
        <w:rPr>
          <w:sz w:val="22"/>
          <w:szCs w:val="22"/>
        </w:rPr>
        <w:t>го государственной регистрации «Участник</w:t>
      </w:r>
      <w:r>
        <w:rPr>
          <w:sz w:val="22"/>
          <w:szCs w:val="22"/>
        </w:rPr>
        <w:t xml:space="preserve"> дол</w:t>
      </w:r>
      <w:r w:rsidR="008F407E">
        <w:rPr>
          <w:sz w:val="22"/>
          <w:szCs w:val="22"/>
        </w:rPr>
        <w:t xml:space="preserve">евого строительства» обязуется </w:t>
      </w:r>
      <w:r>
        <w:rPr>
          <w:sz w:val="22"/>
          <w:szCs w:val="22"/>
        </w:rPr>
        <w:t>возместить «Застройщ</w:t>
      </w:r>
      <w:r w:rsidR="008A22C1">
        <w:rPr>
          <w:sz w:val="22"/>
          <w:szCs w:val="22"/>
        </w:rPr>
        <w:t>ику» все фактически понесенные</w:t>
      </w:r>
      <w:r>
        <w:rPr>
          <w:sz w:val="22"/>
          <w:szCs w:val="22"/>
        </w:rPr>
        <w:t xml:space="preserve"> «З</w:t>
      </w:r>
      <w:r w:rsidR="008A22C1">
        <w:rPr>
          <w:sz w:val="22"/>
          <w:szCs w:val="22"/>
        </w:rPr>
        <w:t xml:space="preserve">астройщиком» убытки, возникшие </w:t>
      </w:r>
      <w:r>
        <w:rPr>
          <w:sz w:val="22"/>
          <w:szCs w:val="22"/>
        </w:rPr>
        <w:t xml:space="preserve">вследствие указанной оплаты (в том числе, возникшие  вследствие наложения на «Застройщика» </w:t>
      </w:r>
      <w:r w:rsidR="008A22C1">
        <w:rPr>
          <w:sz w:val="22"/>
          <w:szCs w:val="22"/>
        </w:rPr>
        <w:t xml:space="preserve">штрафных санкций </w:t>
      </w:r>
      <w:r w:rsidR="00332596">
        <w:rPr>
          <w:sz w:val="22"/>
          <w:szCs w:val="22"/>
        </w:rPr>
        <w:t>государственными органами), в течение 5 (</w:t>
      </w:r>
      <w:r w:rsidR="008A22C1">
        <w:rPr>
          <w:sz w:val="22"/>
          <w:szCs w:val="22"/>
        </w:rPr>
        <w:t>пяти</w:t>
      </w:r>
      <w:r w:rsidR="00332596">
        <w:rPr>
          <w:sz w:val="22"/>
          <w:szCs w:val="22"/>
        </w:rPr>
        <w:t>)</w:t>
      </w:r>
      <w:r w:rsidR="008A22C1">
        <w:rPr>
          <w:sz w:val="22"/>
          <w:szCs w:val="22"/>
        </w:rPr>
        <w:t xml:space="preserve"> банковских дней с даты </w:t>
      </w:r>
      <w:r w:rsidR="00332596">
        <w:rPr>
          <w:sz w:val="22"/>
          <w:szCs w:val="22"/>
        </w:rPr>
        <w:t xml:space="preserve">получения от «Застройщика» соответствующего требования. </w:t>
      </w:r>
    </w:p>
    <w:p w:rsidR="00BA00F1" w:rsidRPr="00EC7071" w:rsidRDefault="00BA00F1" w:rsidP="00BA00F1">
      <w:pPr>
        <w:tabs>
          <w:tab w:val="left" w:pos="912"/>
        </w:tabs>
        <w:ind w:right="10" w:firstLine="567"/>
        <w:jc w:val="both"/>
        <w:rPr>
          <w:sz w:val="22"/>
          <w:szCs w:val="22"/>
        </w:rPr>
      </w:pPr>
      <w:r w:rsidRPr="00AB3AB4">
        <w:rPr>
          <w:sz w:val="22"/>
          <w:szCs w:val="22"/>
        </w:rPr>
        <w:t xml:space="preserve">3.3. </w:t>
      </w:r>
      <w:r w:rsidRPr="00EC7071">
        <w:rPr>
          <w:sz w:val="22"/>
          <w:szCs w:val="22"/>
        </w:rPr>
        <w:t>«Участник долевого строительства» предупрежден «Застройщиком» о том, что общая площадь «Объекта долевого строительства», указанная в п. 1.3 настоящего Договора, может отличаться от фактической общей площади «Объекта долевого строительства», определенной в результате технической инвентаризации после ввода «Объекта недвижимости» в эксплуатацию.</w:t>
      </w:r>
    </w:p>
    <w:p w:rsidR="00BA00F1" w:rsidRDefault="00BA00F1" w:rsidP="00BA00F1">
      <w:pPr>
        <w:pStyle w:val="ConsNormal"/>
        <w:widowControl/>
        <w:ind w:right="0" w:firstLine="567"/>
        <w:jc w:val="both"/>
        <w:rPr>
          <w:rFonts w:ascii="Times New Roman" w:hAnsi="Times New Roman"/>
          <w:sz w:val="22"/>
          <w:szCs w:val="22"/>
        </w:rPr>
      </w:pPr>
      <w:r w:rsidRPr="00EC7071">
        <w:rPr>
          <w:rFonts w:ascii="Times New Roman" w:hAnsi="Times New Roman"/>
          <w:sz w:val="22"/>
          <w:szCs w:val="22"/>
        </w:rPr>
        <w:t>Фактическая общая площадь «Объекта долевого строительства», приобретаемая «Участником долевого строительства», уточняется после получения разрешения на ввод «Объекта недвижимости» в эксплуатацию, в соответствии с экспликацией, выданной предприятием технической инвентаризации г. Новосибирска.</w:t>
      </w:r>
    </w:p>
    <w:p w:rsidR="00A76E1F" w:rsidRPr="00415894" w:rsidRDefault="00A76E1F" w:rsidP="00A76E1F">
      <w:pPr>
        <w:ind w:firstLine="567"/>
        <w:jc w:val="both"/>
        <w:rPr>
          <w:sz w:val="22"/>
          <w:szCs w:val="22"/>
        </w:rPr>
      </w:pPr>
      <w:r w:rsidRPr="00415894">
        <w:rPr>
          <w:sz w:val="22"/>
          <w:szCs w:val="22"/>
        </w:rPr>
        <w:t>Если фактическая общая площадь «Объекта долевого строительства» по результатам обмеров предприятия технической инвентаризации окажется более общей площади, что указана в п. 1.3. Договора, «Участник долевого строительства» обязуется осуществить «Застройщику» доплату.</w:t>
      </w:r>
    </w:p>
    <w:p w:rsidR="00A76E1F" w:rsidRPr="00415894" w:rsidRDefault="00A76E1F" w:rsidP="00A76E1F">
      <w:pPr>
        <w:ind w:firstLine="567"/>
        <w:jc w:val="both"/>
        <w:rPr>
          <w:sz w:val="22"/>
          <w:szCs w:val="22"/>
        </w:rPr>
      </w:pPr>
      <w:r w:rsidRPr="00415894">
        <w:rPr>
          <w:sz w:val="22"/>
          <w:szCs w:val="22"/>
        </w:rPr>
        <w:t xml:space="preserve">Если фактическая общая площадь «Объекта долевого строительства» по результатам обмеров предприятия технической инвентаризации окажется менее общей площади, что указана в п. 1.3. Договора, «Застройщик» обязуется осуществить возврат «Участнику долевого строительства» излишне уплаченных средств. </w:t>
      </w:r>
    </w:p>
    <w:p w:rsidR="00A76E1F" w:rsidRPr="00415894" w:rsidRDefault="00A76E1F" w:rsidP="00A76E1F">
      <w:pPr>
        <w:ind w:firstLine="567"/>
        <w:jc w:val="both"/>
        <w:rPr>
          <w:sz w:val="22"/>
          <w:szCs w:val="22"/>
        </w:rPr>
      </w:pPr>
      <w:r w:rsidRPr="00415894">
        <w:rPr>
          <w:sz w:val="22"/>
          <w:szCs w:val="22"/>
        </w:rPr>
        <w:t>Доплата или возврат излишне уплаченных денежных средств в соответствии с настоящим пунктом Договора осуществляются из расчета стоимости 1 (одного) квадратного метра, определяемого путем деления цены «Объекта долевого строительства» (п.</w:t>
      </w:r>
      <w:r w:rsidR="008A22C1">
        <w:rPr>
          <w:sz w:val="22"/>
          <w:szCs w:val="22"/>
        </w:rPr>
        <w:t xml:space="preserve"> </w:t>
      </w:r>
      <w:r w:rsidRPr="00415894">
        <w:rPr>
          <w:sz w:val="22"/>
          <w:szCs w:val="22"/>
        </w:rPr>
        <w:t>3.1. настоящего Договора) на общую площадь «Объекта долевого строительства», указанную в п.</w:t>
      </w:r>
      <w:r w:rsidR="008A22C1">
        <w:rPr>
          <w:sz w:val="22"/>
          <w:szCs w:val="22"/>
        </w:rPr>
        <w:t xml:space="preserve"> </w:t>
      </w:r>
      <w:r w:rsidRPr="00415894">
        <w:rPr>
          <w:sz w:val="22"/>
          <w:szCs w:val="22"/>
        </w:rPr>
        <w:t xml:space="preserve">1.3. настоящего Договора. При расчете стоимости 1 (одного) квадратного метра «Объекта долевого строительства» копейки округляются до рубля. </w:t>
      </w:r>
    </w:p>
    <w:p w:rsidR="00A76E1F" w:rsidRPr="00BD4D7A" w:rsidRDefault="00A76E1F" w:rsidP="00A76E1F">
      <w:pPr>
        <w:ind w:firstLine="567"/>
        <w:jc w:val="both"/>
        <w:rPr>
          <w:bCs/>
          <w:snapToGrid w:val="0"/>
          <w:sz w:val="22"/>
          <w:szCs w:val="22"/>
        </w:rPr>
      </w:pPr>
      <w:r w:rsidRPr="00415894">
        <w:rPr>
          <w:sz w:val="22"/>
          <w:szCs w:val="22"/>
        </w:rPr>
        <w:t xml:space="preserve">Доплата денежных средств «Участником долевого строительства» производится </w:t>
      </w:r>
      <w:r w:rsidRPr="00415894">
        <w:rPr>
          <w:bCs/>
          <w:snapToGrid w:val="0"/>
          <w:sz w:val="22"/>
          <w:szCs w:val="22"/>
        </w:rPr>
        <w:t>в день подписания Сторонами Акта приема-передачи «</w:t>
      </w:r>
      <w:r w:rsidRPr="00415894">
        <w:rPr>
          <w:sz w:val="22"/>
          <w:szCs w:val="22"/>
        </w:rPr>
        <w:t>Объекта долевого строительства», возврат «Застройщиком» денежных средств производится в течение 30 (тридцати) календарных дней с даты подписания обеими Сторонами Акта приема-передачи «Объекта долевого строительства» при условии предоставления «Участником долевого строительства» банковских реквизитов для соответствующего перечисления</w:t>
      </w:r>
      <w:r w:rsidRPr="00415894">
        <w:rPr>
          <w:bCs/>
          <w:snapToGrid w:val="0"/>
          <w:sz w:val="22"/>
          <w:szCs w:val="22"/>
        </w:rPr>
        <w:t>. В случае непредставления «Участником долевого строительства» банковских реквизитов «Застройщик» не несет ответственности за несвоевременное перечисление излишне уплаченных денежных средств.</w:t>
      </w:r>
      <w:r w:rsidRPr="00BD4D7A">
        <w:rPr>
          <w:bCs/>
          <w:snapToGrid w:val="0"/>
          <w:sz w:val="22"/>
          <w:szCs w:val="22"/>
        </w:rPr>
        <w:t xml:space="preserve"> </w:t>
      </w:r>
    </w:p>
    <w:p w:rsidR="00135F65" w:rsidRPr="00EC7071" w:rsidRDefault="00135F65" w:rsidP="00135F65">
      <w:pPr>
        <w:ind w:firstLine="567"/>
        <w:jc w:val="both"/>
        <w:rPr>
          <w:bCs/>
          <w:snapToGrid w:val="0"/>
          <w:sz w:val="22"/>
          <w:szCs w:val="22"/>
        </w:rPr>
      </w:pPr>
      <w:r w:rsidRPr="00EC7071">
        <w:rPr>
          <w:bCs/>
          <w:snapToGrid w:val="0"/>
          <w:sz w:val="22"/>
          <w:szCs w:val="22"/>
        </w:rPr>
        <w:t>Стороны определили, что допустимым изменением общей площади «Об</w:t>
      </w:r>
      <w:r w:rsidR="00A76E1F">
        <w:rPr>
          <w:bCs/>
          <w:snapToGrid w:val="0"/>
          <w:sz w:val="22"/>
          <w:szCs w:val="22"/>
        </w:rPr>
        <w:t xml:space="preserve">ъекта долевого строительства», </w:t>
      </w:r>
      <w:r w:rsidRPr="00EC7071">
        <w:rPr>
          <w:bCs/>
          <w:snapToGrid w:val="0"/>
          <w:sz w:val="22"/>
          <w:szCs w:val="22"/>
        </w:rPr>
        <w:t xml:space="preserve">не требующим перерасчета цены Договора в сторону увеличения (доплата со стороны «Участника долевого строительства») или уменьшения (возврат части цены Договора в пользу «Участника долевого строительства» «Застройщиком»), является изменение такой площади (относительно данных, указанных в п.1.3. настоящего Договора и Приложения №1 к нему) в любую сторону, но не более, чем на 5 (пять) процентов. </w:t>
      </w:r>
    </w:p>
    <w:p w:rsidR="000830CF" w:rsidRPr="00BD4D7A" w:rsidRDefault="000830CF" w:rsidP="000830CF">
      <w:pPr>
        <w:ind w:firstLine="567"/>
        <w:jc w:val="both"/>
        <w:rPr>
          <w:bCs/>
          <w:snapToGrid w:val="0"/>
          <w:sz w:val="22"/>
          <w:szCs w:val="22"/>
        </w:rPr>
      </w:pPr>
      <w:r w:rsidRPr="00EC7071">
        <w:rPr>
          <w:bCs/>
          <w:snapToGrid w:val="0"/>
          <w:sz w:val="22"/>
          <w:szCs w:val="22"/>
        </w:rPr>
        <w:t>В Акте приема-передачи «</w:t>
      </w:r>
      <w:r w:rsidRPr="00EC7071">
        <w:rPr>
          <w:sz w:val="22"/>
          <w:szCs w:val="22"/>
        </w:rPr>
        <w:t>Объекта долевого строительства</w:t>
      </w:r>
      <w:r w:rsidRPr="00EC7071">
        <w:rPr>
          <w:bCs/>
          <w:snapToGrid w:val="0"/>
          <w:sz w:val="22"/>
          <w:szCs w:val="22"/>
        </w:rPr>
        <w:t>» Стороны указывают фактические данные площади «</w:t>
      </w:r>
      <w:r w:rsidRPr="00EC7071">
        <w:rPr>
          <w:sz w:val="22"/>
          <w:szCs w:val="22"/>
        </w:rPr>
        <w:t>Объекта долевого строительства</w:t>
      </w:r>
      <w:r w:rsidR="00A71A2A" w:rsidRPr="00EC7071">
        <w:rPr>
          <w:bCs/>
          <w:snapToGrid w:val="0"/>
          <w:sz w:val="22"/>
          <w:szCs w:val="22"/>
        </w:rPr>
        <w:t xml:space="preserve">» </w:t>
      </w:r>
      <w:r w:rsidRPr="00EC7071">
        <w:rPr>
          <w:bCs/>
          <w:snapToGrid w:val="0"/>
          <w:sz w:val="22"/>
          <w:szCs w:val="22"/>
        </w:rPr>
        <w:t>по результатам обмеров, произведенных предприятием технической инвентаризации.</w:t>
      </w:r>
    </w:p>
    <w:p w:rsidR="00F7194A" w:rsidRPr="00F7194A" w:rsidRDefault="00BA00F1" w:rsidP="00F7194A">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3.4</w:t>
      </w:r>
      <w:r w:rsidRPr="00F7194A">
        <w:rPr>
          <w:rFonts w:ascii="Times New Roman" w:hAnsi="Times New Roman"/>
          <w:sz w:val="22"/>
          <w:szCs w:val="22"/>
        </w:rPr>
        <w:t xml:space="preserve">. </w:t>
      </w:r>
      <w:r w:rsidR="00F7194A" w:rsidRPr="00F7194A">
        <w:rPr>
          <w:rFonts w:ascii="Times New Roman" w:hAnsi="Times New Roman"/>
          <w:sz w:val="22"/>
          <w:szCs w:val="22"/>
        </w:rPr>
        <w:t xml:space="preserve">Суммы денежных средств, полученные от «Участника долевого строительства», в соответствии с </w:t>
      </w:r>
      <w:proofErr w:type="spellStart"/>
      <w:r w:rsidR="00F7194A" w:rsidRPr="00F7194A">
        <w:rPr>
          <w:rFonts w:ascii="Times New Roman" w:hAnsi="Times New Roman"/>
          <w:sz w:val="22"/>
          <w:szCs w:val="22"/>
        </w:rPr>
        <w:t>п</w:t>
      </w:r>
      <w:r w:rsidR="008A22C1">
        <w:rPr>
          <w:rFonts w:ascii="Times New Roman" w:hAnsi="Times New Roman"/>
          <w:sz w:val="22"/>
          <w:szCs w:val="22"/>
        </w:rPr>
        <w:t>п</w:t>
      </w:r>
      <w:proofErr w:type="spellEnd"/>
      <w:r w:rsidR="00F7194A" w:rsidRPr="00F7194A">
        <w:rPr>
          <w:rFonts w:ascii="Times New Roman" w:hAnsi="Times New Roman"/>
          <w:sz w:val="22"/>
          <w:szCs w:val="22"/>
        </w:rPr>
        <w:t>. 3.1 - 3.2 настоящего Договора, направляются «Застройщиком» в том числе, но не ограничиваясь, на возмещение затрат по строительству (созданию) «Объекта недвижимости»</w:t>
      </w:r>
      <w:r w:rsidR="00F7194A">
        <w:rPr>
          <w:rFonts w:ascii="Times New Roman" w:hAnsi="Times New Roman"/>
          <w:sz w:val="22"/>
          <w:szCs w:val="22"/>
        </w:rPr>
        <w:t>, а также</w:t>
      </w:r>
      <w:r w:rsidR="00F7194A" w:rsidRPr="00F7194A">
        <w:rPr>
          <w:rFonts w:ascii="Times New Roman" w:hAnsi="Times New Roman"/>
          <w:sz w:val="22"/>
          <w:szCs w:val="22"/>
        </w:rPr>
        <w:t xml:space="preserve"> на уплату процентов по целевым кредитам на строительство, возмещение затрат, связанных с государственной регистрацией договоров участия в долевом строительстве.</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 xml:space="preserve">Вознаграждение «Застройщика» определяется по окончании строительства, как разница между общей суммой инвестиционных взносов, полученных «Застройщиком» от участников долевого строительства, и суммой фактических затрат на создание «Объекта недвижимости». </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3.5. Передача «Объекта долевого строительства» «Участнику долевого строительства» производится только после полной оплаты «Застройщику» цены настоящего Договора.</w:t>
      </w:r>
    </w:p>
    <w:p w:rsidR="009D3034" w:rsidRDefault="009D3034" w:rsidP="00BA00F1">
      <w:pPr>
        <w:pStyle w:val="ConsNormal"/>
        <w:widowControl/>
        <w:ind w:right="0" w:firstLine="567"/>
        <w:jc w:val="center"/>
        <w:rPr>
          <w:rFonts w:ascii="Times New Roman" w:hAnsi="Times New Roman"/>
          <w:b/>
          <w:sz w:val="22"/>
          <w:szCs w:val="22"/>
        </w:rPr>
      </w:pPr>
    </w:p>
    <w:p w:rsidR="00BA00F1" w:rsidRPr="00AB3AB4" w:rsidRDefault="00BA00F1" w:rsidP="00BA00F1">
      <w:pPr>
        <w:pStyle w:val="ConsNormal"/>
        <w:widowControl/>
        <w:ind w:right="0" w:firstLine="567"/>
        <w:jc w:val="center"/>
        <w:rPr>
          <w:rFonts w:ascii="Times New Roman" w:hAnsi="Times New Roman"/>
          <w:b/>
          <w:sz w:val="22"/>
          <w:szCs w:val="22"/>
        </w:rPr>
      </w:pPr>
      <w:r w:rsidRPr="00AB3AB4">
        <w:rPr>
          <w:rFonts w:ascii="Times New Roman" w:hAnsi="Times New Roman"/>
          <w:b/>
          <w:sz w:val="22"/>
          <w:szCs w:val="22"/>
        </w:rPr>
        <w:t>Статья 4. Сдача и приёмка «Объекта долевого строительства»</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4.1.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«Объекта долевого строительства».</w:t>
      </w:r>
    </w:p>
    <w:p w:rsidR="001D2AF5" w:rsidRDefault="00BA00F1" w:rsidP="001D2AF5">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4.2. Передача «Объекта долевого строительства» осуществляется не ранее, чем после получения в установленном порядке разрешения на ввод в эксплуатацию построенного «Объекта недвижимости».</w:t>
      </w:r>
    </w:p>
    <w:p w:rsidR="001D2AF5" w:rsidRPr="001D2AF5" w:rsidRDefault="00BA00F1" w:rsidP="001D2AF5">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lastRenderedPageBreak/>
        <w:t>4.3. Срок начала передачи и принятия «Объекта долевого строительства»: 30-ый день от даты получения разрешения на ввод в эксплуатацию.</w:t>
      </w:r>
      <w:r w:rsidR="001D2AF5" w:rsidRPr="001D2AF5">
        <w:rPr>
          <w:sz w:val="22"/>
          <w:szCs w:val="22"/>
        </w:rPr>
        <w:t xml:space="preserve"> </w:t>
      </w:r>
      <w:r w:rsidR="001D2AF5" w:rsidRPr="001D2AF5">
        <w:rPr>
          <w:rFonts w:ascii="Times New Roman" w:hAnsi="Times New Roman"/>
          <w:sz w:val="22"/>
          <w:szCs w:val="22"/>
        </w:rPr>
        <w:t xml:space="preserve">При передаче </w:t>
      </w:r>
      <w:r w:rsidR="001D2AF5">
        <w:rPr>
          <w:rFonts w:ascii="Times New Roman" w:hAnsi="Times New Roman"/>
          <w:sz w:val="22"/>
          <w:szCs w:val="22"/>
        </w:rPr>
        <w:t>«О</w:t>
      </w:r>
      <w:r w:rsidR="001D2AF5" w:rsidRPr="001D2AF5">
        <w:rPr>
          <w:rFonts w:ascii="Times New Roman" w:hAnsi="Times New Roman"/>
          <w:sz w:val="22"/>
          <w:szCs w:val="22"/>
        </w:rPr>
        <w:t>бъекта долевого строительства</w:t>
      </w:r>
      <w:r w:rsidR="001D2AF5">
        <w:rPr>
          <w:rFonts w:ascii="Times New Roman" w:hAnsi="Times New Roman"/>
          <w:sz w:val="22"/>
          <w:szCs w:val="22"/>
        </w:rPr>
        <w:t>»</w:t>
      </w:r>
      <w:r w:rsidR="001D2AF5" w:rsidRPr="001D2AF5">
        <w:rPr>
          <w:rFonts w:ascii="Times New Roman" w:hAnsi="Times New Roman"/>
          <w:sz w:val="22"/>
          <w:szCs w:val="22"/>
        </w:rPr>
        <w:t xml:space="preserve"> </w:t>
      </w:r>
      <w:r w:rsidR="001D2AF5">
        <w:rPr>
          <w:rFonts w:ascii="Times New Roman" w:hAnsi="Times New Roman"/>
          <w:sz w:val="22"/>
          <w:szCs w:val="22"/>
        </w:rPr>
        <w:t>«З</w:t>
      </w:r>
      <w:r w:rsidR="001D2AF5" w:rsidRPr="001D2AF5">
        <w:rPr>
          <w:rFonts w:ascii="Times New Roman" w:hAnsi="Times New Roman"/>
          <w:sz w:val="22"/>
          <w:szCs w:val="22"/>
        </w:rPr>
        <w:t>астройщик</w:t>
      </w:r>
      <w:r w:rsidR="008A22C1">
        <w:rPr>
          <w:rFonts w:ascii="Times New Roman" w:hAnsi="Times New Roman"/>
          <w:sz w:val="22"/>
          <w:szCs w:val="22"/>
        </w:rPr>
        <w:t xml:space="preserve">» </w:t>
      </w:r>
      <w:r w:rsidR="001D2AF5">
        <w:rPr>
          <w:rFonts w:ascii="Times New Roman" w:hAnsi="Times New Roman"/>
          <w:sz w:val="22"/>
          <w:szCs w:val="22"/>
        </w:rPr>
        <w:t>передает «У</w:t>
      </w:r>
      <w:r w:rsidR="001D2AF5" w:rsidRPr="001D2AF5">
        <w:rPr>
          <w:rFonts w:ascii="Times New Roman" w:hAnsi="Times New Roman"/>
          <w:sz w:val="22"/>
          <w:szCs w:val="22"/>
        </w:rPr>
        <w:t>частнику долевого строительства</w:t>
      </w:r>
      <w:r w:rsidR="001D2AF5">
        <w:rPr>
          <w:rFonts w:ascii="Times New Roman" w:hAnsi="Times New Roman"/>
          <w:sz w:val="22"/>
          <w:szCs w:val="22"/>
        </w:rPr>
        <w:t>»</w:t>
      </w:r>
      <w:r w:rsidR="001D2AF5" w:rsidRPr="001D2AF5">
        <w:rPr>
          <w:rFonts w:ascii="Times New Roman" w:hAnsi="Times New Roman"/>
          <w:sz w:val="22"/>
          <w:szCs w:val="22"/>
        </w:rPr>
        <w:t xml:space="preserve"> инструкцию по эксплуатации </w:t>
      </w:r>
      <w:r w:rsidR="001D2AF5">
        <w:rPr>
          <w:rFonts w:ascii="Times New Roman" w:hAnsi="Times New Roman"/>
          <w:sz w:val="22"/>
          <w:szCs w:val="22"/>
        </w:rPr>
        <w:t>«О</w:t>
      </w:r>
      <w:r w:rsidR="001D2AF5" w:rsidRPr="001D2AF5">
        <w:rPr>
          <w:rFonts w:ascii="Times New Roman" w:hAnsi="Times New Roman"/>
          <w:sz w:val="22"/>
          <w:szCs w:val="22"/>
        </w:rPr>
        <w:t>бъекта долевого строительства</w:t>
      </w:r>
      <w:r w:rsidR="001D2AF5">
        <w:rPr>
          <w:rFonts w:ascii="Times New Roman" w:hAnsi="Times New Roman"/>
          <w:sz w:val="22"/>
          <w:szCs w:val="22"/>
        </w:rPr>
        <w:t>»</w:t>
      </w:r>
      <w:r w:rsidR="001D2AF5" w:rsidRPr="001D2AF5">
        <w:rPr>
          <w:rFonts w:ascii="Times New Roman" w:hAnsi="Times New Roman"/>
          <w:sz w:val="22"/>
          <w:szCs w:val="22"/>
        </w:rPr>
        <w:t xml:space="preserve">, содержащую необходимую и достоверную информацию о правилах и об условиях эффективного и безопасного его использования, сроке службы </w:t>
      </w:r>
      <w:r w:rsidR="001D2AF5">
        <w:rPr>
          <w:rFonts w:ascii="Times New Roman" w:hAnsi="Times New Roman"/>
          <w:sz w:val="22"/>
          <w:szCs w:val="22"/>
        </w:rPr>
        <w:t>«О</w:t>
      </w:r>
      <w:r w:rsidR="001D2AF5" w:rsidRPr="001D2AF5">
        <w:rPr>
          <w:rFonts w:ascii="Times New Roman" w:hAnsi="Times New Roman"/>
          <w:sz w:val="22"/>
          <w:szCs w:val="22"/>
        </w:rPr>
        <w:t>бъекта долевого строительства</w:t>
      </w:r>
      <w:r w:rsidR="001D2AF5">
        <w:rPr>
          <w:rFonts w:ascii="Times New Roman" w:hAnsi="Times New Roman"/>
          <w:sz w:val="22"/>
          <w:szCs w:val="22"/>
        </w:rPr>
        <w:t xml:space="preserve">» </w:t>
      </w:r>
      <w:r w:rsidR="001D2AF5" w:rsidRPr="001D2AF5">
        <w:rPr>
          <w:rFonts w:ascii="Times New Roman" w:hAnsi="Times New Roman"/>
          <w:sz w:val="22"/>
          <w:szCs w:val="22"/>
        </w:rPr>
        <w:t xml:space="preserve"> и входящих в его состав элементов отделки, систем инженерно-технического обеспечения, кон</w:t>
      </w:r>
      <w:r w:rsidR="001D2AF5">
        <w:rPr>
          <w:rFonts w:ascii="Times New Roman" w:hAnsi="Times New Roman"/>
          <w:sz w:val="22"/>
          <w:szCs w:val="22"/>
        </w:rPr>
        <w:t>структивных элементов, изделий.</w:t>
      </w:r>
    </w:p>
    <w:p w:rsidR="009F6565" w:rsidRDefault="00BA00F1" w:rsidP="00BA00F1">
      <w:pPr>
        <w:pStyle w:val="ConsNormal"/>
        <w:widowControl/>
        <w:ind w:right="0" w:firstLine="567"/>
        <w:jc w:val="both"/>
        <w:rPr>
          <w:rFonts w:ascii="Times New Roman" w:hAnsi="Times New Roman"/>
          <w:sz w:val="22"/>
          <w:szCs w:val="22"/>
        </w:rPr>
      </w:pPr>
      <w:r w:rsidRPr="001D2AF5">
        <w:rPr>
          <w:rFonts w:ascii="Times New Roman" w:hAnsi="Times New Roman"/>
          <w:sz w:val="22"/>
          <w:szCs w:val="22"/>
        </w:rPr>
        <w:t>4.4. «Застройщик» обязан передать, а «Участник долевого</w:t>
      </w:r>
      <w:r w:rsidRPr="00AB3AB4">
        <w:rPr>
          <w:rFonts w:ascii="Times New Roman" w:hAnsi="Times New Roman"/>
          <w:sz w:val="22"/>
          <w:szCs w:val="22"/>
        </w:rPr>
        <w:t xml:space="preserve"> строительства» обязан принять «Объект долевого строительства» по настоящему Договору </w:t>
      </w:r>
      <w:r w:rsidRPr="00AB3AB4">
        <w:rPr>
          <w:rFonts w:ascii="Times New Roman" w:hAnsi="Times New Roman"/>
          <w:b/>
          <w:sz w:val="22"/>
          <w:szCs w:val="22"/>
        </w:rPr>
        <w:t>в течение 270 (двести семьдесят) календарных дней</w:t>
      </w:r>
      <w:r w:rsidRPr="00AB3AB4">
        <w:rPr>
          <w:rFonts w:ascii="Times New Roman" w:hAnsi="Times New Roman"/>
          <w:sz w:val="22"/>
          <w:szCs w:val="22"/>
        </w:rPr>
        <w:t xml:space="preserve"> после получения «Застройщиком» в установленном порядке разрешения на ввод в эксплуатацию «Объекта недвижимости» и выполнения «Участником долевого строительства» в полном объеме своих обязательств перед «Застройщиком» по оплате настоящего Договора. </w:t>
      </w:r>
    </w:p>
    <w:p w:rsidR="00BA00F1" w:rsidRPr="00AB3AB4" w:rsidRDefault="008E1757" w:rsidP="00BA00F1">
      <w:pPr>
        <w:pStyle w:val="ConsNormal"/>
        <w:widowControl/>
        <w:ind w:right="0" w:firstLine="567"/>
        <w:jc w:val="both"/>
        <w:rPr>
          <w:rFonts w:ascii="Times New Roman" w:hAnsi="Times New Roman"/>
          <w:sz w:val="22"/>
          <w:szCs w:val="22"/>
        </w:rPr>
      </w:pPr>
      <w:r>
        <w:rPr>
          <w:rFonts w:ascii="Times New Roman" w:hAnsi="Times New Roman"/>
          <w:sz w:val="22"/>
          <w:szCs w:val="22"/>
        </w:rPr>
        <w:t xml:space="preserve"> </w:t>
      </w:r>
      <w:r w:rsidR="00BA00F1" w:rsidRPr="00AB3AB4">
        <w:rPr>
          <w:rFonts w:ascii="Times New Roman" w:hAnsi="Times New Roman"/>
          <w:sz w:val="22"/>
          <w:szCs w:val="22"/>
        </w:rPr>
        <w:t>Допускается досрочное исполнение «Застройщиком» обязательства по передаче «Объекта долевого строительства» «Участнику долевого строительства»</w:t>
      </w:r>
      <w:r w:rsidR="00AF5DB4">
        <w:rPr>
          <w:rFonts w:ascii="Times New Roman" w:hAnsi="Times New Roman"/>
          <w:sz w:val="22"/>
          <w:szCs w:val="22"/>
        </w:rPr>
        <w:t xml:space="preserve"> с учетом положений п.</w:t>
      </w:r>
      <w:r w:rsidR="008A22C1">
        <w:rPr>
          <w:rFonts w:ascii="Times New Roman" w:hAnsi="Times New Roman"/>
          <w:sz w:val="22"/>
          <w:szCs w:val="22"/>
        </w:rPr>
        <w:t xml:space="preserve"> 4.2 настоящего Д</w:t>
      </w:r>
      <w:r w:rsidR="00AF5DB4">
        <w:rPr>
          <w:rFonts w:ascii="Times New Roman" w:hAnsi="Times New Roman"/>
          <w:sz w:val="22"/>
          <w:szCs w:val="22"/>
        </w:rPr>
        <w:t>оговора</w:t>
      </w:r>
      <w:r w:rsidR="00BA00F1" w:rsidRPr="00AB3AB4">
        <w:rPr>
          <w:rFonts w:ascii="Times New Roman" w:hAnsi="Times New Roman"/>
          <w:sz w:val="22"/>
          <w:szCs w:val="22"/>
        </w:rPr>
        <w:t xml:space="preserve">. Обязанность по передаче «Объекта долевого строительства» является встречной по отношению к обязанности по оплате цены Договора (статья 328 ГК РФ). «Застройщик» вправе не передавать «Участнику долевого строительства» «Объект долевого строительства» до полной оплаты им цены настоящего Договора. «Застройщик» не несет ответственности за задержку передачи «Объекта долевого строительства» в случае неисполнения или ненадлежащего исполнения «Участником долевого строительства» своих обязательств по оплате цены Договора. </w:t>
      </w:r>
    </w:p>
    <w:p w:rsidR="00BA00F1" w:rsidRPr="00AB3AB4" w:rsidRDefault="000C1907" w:rsidP="00BA00F1">
      <w:pPr>
        <w:pStyle w:val="ConsNormal"/>
        <w:widowControl/>
        <w:ind w:right="0" w:firstLine="567"/>
        <w:jc w:val="both"/>
        <w:rPr>
          <w:rFonts w:ascii="Times New Roman" w:hAnsi="Times New Roman"/>
          <w:sz w:val="22"/>
          <w:szCs w:val="22"/>
        </w:rPr>
      </w:pPr>
      <w:r>
        <w:rPr>
          <w:rFonts w:ascii="Times New Roman" w:hAnsi="Times New Roman"/>
          <w:sz w:val="22"/>
          <w:szCs w:val="22"/>
        </w:rPr>
        <w:t>4.5. «Застройщик» не менее</w:t>
      </w:r>
      <w:r w:rsidR="00BA00F1" w:rsidRPr="00AB3AB4">
        <w:rPr>
          <w:rFonts w:ascii="Times New Roman" w:hAnsi="Times New Roman"/>
          <w:sz w:val="22"/>
          <w:szCs w:val="22"/>
        </w:rPr>
        <w:t xml:space="preserve"> чем за четырнадцать рабочих дней до наступления срока начала передачи и принятия «Объекта долевого строительства», обязан направить «Участнику долевого строительства» сообщение о завершении строительства «Объекта недвижимости»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 4.7. настоящего Договора.</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4.6. «Участник долевого строительства», получивший сообщение «Застройщика» о завершении строительства «Объекта недвижимости» и готовности «Объекта долевого строительства» к передаче, обязан приступить к его принятию в течение 7 (семи) рабочих дней со дня получения сообщения.</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 xml:space="preserve">4.7. При уклонении «Участника долевого строительства» от принятия «Объекта долевого строительства» в предусмотренный п. 4.6 Договора срок или при отказе «Участника долевого строительства» от принятия «Объекта долевого строительства» «Застройщик» по истечении 2 (двух) месяцев со дня окончания срока, предусмотренного п. 4.6. Договора, вправе составить односторонний акт о передаче «Объекта долевого строительства». </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4.8. При этом риск случайной гибели и/или повреждения «Объекта долевого строительства» признается перешедшим к «Участнику долевого строительства» со дня составления предусмотренного п. 4.7. Договора одностороннего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или заказное письмо возвращено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4.9. В случае необоснованного уклонения «Участником долевого строительства» от принятия «Объекта долевого строительства» в срок, указанный в п. 4.6. настоящего Договора, он лишается права на применение в отношении «Застройщика» предусмотренных настоящим Договором или действующим законодательством РФ соответствующих мер ответственности.</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Уклонением «Участника долевого строительства» от принятия «Объекта долевого строительства» признается немотивированный отказ от принятия «Объекта долевого строительства», неявка «Участника долевого строительства» без уважительных причин в предусмотренный Договором срок для принятия «Объекта долевого строительства» и любое другое бездействие «Участника долевого строительства» в принятии «Объекта долевого строительства» без уважительных причин, в том числе вызванное ненадлежащим исполнением «Участником  долевого строительства» своей обязанности по своевременному уведомлению «Застройщика» о любых изменениях фамилии, места жительства (места регистрации), контактных телефонов.</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4.10. «Участник долевого строительства» вправе отказаться от приемки построенного «Объекта долевого строительства» «Застройщиком» только в случае обнаружения недостатков, которые исключают возможность его использования для указанной в Договоре цели (для проживания) и не могут быть устранены «Застройщиком» в разумный срок.</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 xml:space="preserve">4.11. Передача ключей от «Объекта долевого строительства» «Участнику долевого строительства» производится при подписании </w:t>
      </w:r>
      <w:r w:rsidR="000C1907">
        <w:rPr>
          <w:rFonts w:ascii="Times New Roman" w:hAnsi="Times New Roman"/>
          <w:sz w:val="22"/>
          <w:szCs w:val="22"/>
        </w:rPr>
        <w:t>А</w:t>
      </w:r>
      <w:r w:rsidRPr="00AB3AB4">
        <w:rPr>
          <w:rFonts w:ascii="Times New Roman" w:hAnsi="Times New Roman"/>
          <w:sz w:val="22"/>
          <w:szCs w:val="22"/>
        </w:rPr>
        <w:t xml:space="preserve">кта приёма-передачи «Объекта долевого строительства» и заключении </w:t>
      </w:r>
      <w:r w:rsidRPr="00AB3AB4">
        <w:rPr>
          <w:rFonts w:ascii="Times New Roman" w:hAnsi="Times New Roman"/>
          <w:sz w:val="22"/>
          <w:szCs w:val="22"/>
        </w:rPr>
        <w:lastRenderedPageBreak/>
        <w:t>договора с эксплуатирующей организацией</w:t>
      </w:r>
      <w:r w:rsidR="0014150C">
        <w:rPr>
          <w:rFonts w:ascii="Times New Roman" w:hAnsi="Times New Roman"/>
          <w:sz w:val="22"/>
          <w:szCs w:val="22"/>
        </w:rPr>
        <w:t xml:space="preserve"> </w:t>
      </w:r>
      <w:r w:rsidRPr="00AB3AB4">
        <w:rPr>
          <w:rFonts w:ascii="Times New Roman" w:hAnsi="Times New Roman"/>
          <w:sz w:val="22"/>
          <w:szCs w:val="22"/>
        </w:rPr>
        <w:t>(п. 6.2.5. Договора) после полной оплаты «Застройщику» цены настоящего Договора.</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 xml:space="preserve">4.12. Настоящий Договор и </w:t>
      </w:r>
      <w:r w:rsidR="000C1907">
        <w:rPr>
          <w:rFonts w:ascii="Times New Roman" w:hAnsi="Times New Roman"/>
          <w:sz w:val="22"/>
          <w:szCs w:val="22"/>
        </w:rPr>
        <w:t>А</w:t>
      </w:r>
      <w:r w:rsidRPr="00AB3AB4">
        <w:rPr>
          <w:rFonts w:ascii="Times New Roman" w:hAnsi="Times New Roman"/>
          <w:sz w:val="22"/>
          <w:szCs w:val="22"/>
        </w:rPr>
        <w:t>кт приема-передачи «Объекта долевого строительства» являются основанием для регистрации права собственности на «Объект долевого строительства» в органе, осуществляющем государственную регистрацию прав на недвижимое имущество и сделок с ним.</w:t>
      </w:r>
    </w:p>
    <w:p w:rsidR="00BA00F1"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 xml:space="preserve">4.13. Право собственности на «Объект долевого строительства» возникает с момента государственной регистрации в органе, осуществляющем государственную регистрацию прав на недвижимое имущество и сделок с ним. Регистрация права собственности осуществляется «Участником долевого строительства» за свой счет. </w:t>
      </w:r>
    </w:p>
    <w:p w:rsidR="009D3034" w:rsidRPr="00AB3AB4" w:rsidRDefault="009D3034" w:rsidP="00BA00F1">
      <w:pPr>
        <w:pStyle w:val="ConsNormal"/>
        <w:widowControl/>
        <w:ind w:right="0" w:firstLine="567"/>
        <w:jc w:val="both"/>
        <w:rPr>
          <w:rFonts w:ascii="Times New Roman" w:hAnsi="Times New Roman"/>
          <w:sz w:val="22"/>
          <w:szCs w:val="22"/>
        </w:rPr>
      </w:pPr>
    </w:p>
    <w:p w:rsidR="00BA00F1" w:rsidRPr="00AB3AB4" w:rsidRDefault="00BA00F1" w:rsidP="00BA00F1">
      <w:pPr>
        <w:pStyle w:val="ConsNormal"/>
        <w:widowControl/>
        <w:tabs>
          <w:tab w:val="left" w:pos="0"/>
          <w:tab w:val="left" w:pos="3261"/>
        </w:tabs>
        <w:ind w:left="426" w:right="0" w:firstLine="3118"/>
        <w:jc w:val="both"/>
        <w:rPr>
          <w:rFonts w:ascii="Times New Roman" w:hAnsi="Times New Roman"/>
          <w:b/>
          <w:sz w:val="22"/>
          <w:szCs w:val="22"/>
        </w:rPr>
      </w:pPr>
      <w:r w:rsidRPr="00AB3AB4">
        <w:rPr>
          <w:rFonts w:ascii="Times New Roman" w:hAnsi="Times New Roman"/>
          <w:b/>
          <w:sz w:val="22"/>
          <w:szCs w:val="22"/>
        </w:rPr>
        <w:t>Статья 5. Гарантии качества</w:t>
      </w:r>
    </w:p>
    <w:p w:rsidR="00BA00F1" w:rsidRPr="00AB3AB4" w:rsidRDefault="00BA00F1" w:rsidP="00BA00F1">
      <w:pPr>
        <w:pStyle w:val="ConsNormal"/>
        <w:widowControl/>
        <w:tabs>
          <w:tab w:val="left" w:pos="0"/>
          <w:tab w:val="left" w:pos="6379"/>
        </w:tabs>
        <w:ind w:right="0" w:firstLine="567"/>
        <w:jc w:val="both"/>
        <w:rPr>
          <w:rFonts w:ascii="Times New Roman" w:hAnsi="Times New Roman"/>
          <w:sz w:val="22"/>
          <w:szCs w:val="22"/>
        </w:rPr>
      </w:pPr>
      <w:r w:rsidRPr="00AB3AB4">
        <w:rPr>
          <w:rFonts w:ascii="Times New Roman" w:hAnsi="Times New Roman"/>
          <w:sz w:val="22"/>
          <w:szCs w:val="22"/>
        </w:rPr>
        <w:t>5.1. «Застройщик» обязан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 xml:space="preserve">5.2. В случае, если «Объект долевого строительства» построен «Застройщиком» с недостатками, которые делают его непригодным для предусмотренного Договором использования (для проживания), «Участник долевого строительства» вправе потребовать от «Застройщика» безвозмездного устранения недостатков в разумный срок. </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 xml:space="preserve">5.3.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w:t>
      </w:r>
      <w:r w:rsidR="006A4D9D">
        <w:rPr>
          <w:rFonts w:ascii="Times New Roman" w:hAnsi="Times New Roman"/>
          <w:sz w:val="22"/>
          <w:szCs w:val="22"/>
        </w:rPr>
        <w:t>5 (</w:t>
      </w:r>
      <w:r w:rsidRPr="00AB3AB4">
        <w:rPr>
          <w:rFonts w:ascii="Times New Roman" w:hAnsi="Times New Roman"/>
          <w:sz w:val="22"/>
          <w:szCs w:val="22"/>
        </w:rPr>
        <w:t>пять</w:t>
      </w:r>
      <w:r w:rsidR="006A4D9D">
        <w:rPr>
          <w:rFonts w:ascii="Times New Roman" w:hAnsi="Times New Roman"/>
          <w:sz w:val="22"/>
          <w:szCs w:val="22"/>
        </w:rPr>
        <w:t>)</w:t>
      </w:r>
      <w:r w:rsidRPr="00AB3AB4">
        <w:rPr>
          <w:rFonts w:ascii="Times New Roman" w:hAnsi="Times New Roman"/>
          <w:sz w:val="22"/>
          <w:szCs w:val="22"/>
        </w:rPr>
        <w:t xml:space="preserve"> лет. Указанный гарантийный срок исчисляе</w:t>
      </w:r>
      <w:r w:rsidR="00392BE1">
        <w:rPr>
          <w:rFonts w:ascii="Times New Roman" w:hAnsi="Times New Roman"/>
          <w:sz w:val="22"/>
          <w:szCs w:val="22"/>
        </w:rPr>
        <w:t>тся со дня передачи «Объекта долевого строительства»</w:t>
      </w:r>
      <w:r w:rsidR="002C7A57">
        <w:rPr>
          <w:rFonts w:ascii="Times New Roman" w:hAnsi="Times New Roman"/>
          <w:sz w:val="22"/>
          <w:szCs w:val="22"/>
        </w:rPr>
        <w:t>,</w:t>
      </w:r>
      <w:r w:rsidR="00392BE1">
        <w:rPr>
          <w:rFonts w:ascii="Times New Roman" w:hAnsi="Times New Roman"/>
          <w:sz w:val="22"/>
          <w:szCs w:val="22"/>
        </w:rPr>
        <w:t xml:space="preserve"> </w:t>
      </w:r>
      <w:r w:rsidRPr="00AB3AB4">
        <w:rPr>
          <w:rFonts w:ascii="Times New Roman" w:hAnsi="Times New Roman"/>
          <w:sz w:val="22"/>
          <w:szCs w:val="22"/>
        </w:rPr>
        <w:t>за исключением технологического и инженерного оборудования, входящего в состав такого «Объекта долевого строительства»</w:t>
      </w:r>
      <w:r w:rsidR="002C7A57">
        <w:rPr>
          <w:rFonts w:ascii="Times New Roman" w:hAnsi="Times New Roman"/>
          <w:sz w:val="22"/>
          <w:szCs w:val="22"/>
        </w:rPr>
        <w:t>,</w:t>
      </w:r>
      <w:r w:rsidR="002C7A57" w:rsidRPr="002C7A57">
        <w:rPr>
          <w:rFonts w:ascii="Times New Roman" w:hAnsi="Times New Roman"/>
          <w:sz w:val="22"/>
          <w:szCs w:val="22"/>
        </w:rPr>
        <w:t xml:space="preserve"> </w:t>
      </w:r>
      <w:r w:rsidR="002C7A57">
        <w:rPr>
          <w:rFonts w:ascii="Times New Roman" w:hAnsi="Times New Roman"/>
          <w:sz w:val="22"/>
          <w:szCs w:val="22"/>
        </w:rPr>
        <w:t>«Участнику долевого строительства»</w:t>
      </w:r>
      <w:r w:rsidRPr="00AB3AB4">
        <w:rPr>
          <w:rFonts w:ascii="Times New Roman" w:hAnsi="Times New Roman"/>
          <w:sz w:val="22"/>
          <w:szCs w:val="22"/>
        </w:rPr>
        <w:t xml:space="preserve">. </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 xml:space="preserve">Гарантийный срок на технологическое и инженерное оборудование, входящее в состав «Объекта долевого строительства», составляет </w:t>
      </w:r>
      <w:r w:rsidR="009F734C">
        <w:rPr>
          <w:rFonts w:ascii="Times New Roman" w:hAnsi="Times New Roman"/>
          <w:sz w:val="22"/>
          <w:szCs w:val="22"/>
        </w:rPr>
        <w:t>3 (</w:t>
      </w:r>
      <w:r w:rsidRPr="00AB3AB4">
        <w:rPr>
          <w:rFonts w:ascii="Times New Roman" w:hAnsi="Times New Roman"/>
          <w:sz w:val="22"/>
          <w:szCs w:val="22"/>
        </w:rPr>
        <w:t>три</w:t>
      </w:r>
      <w:r w:rsidR="009F734C">
        <w:rPr>
          <w:rFonts w:ascii="Times New Roman" w:hAnsi="Times New Roman"/>
          <w:sz w:val="22"/>
          <w:szCs w:val="22"/>
        </w:rPr>
        <w:t>)</w:t>
      </w:r>
      <w:r w:rsidRPr="00AB3AB4">
        <w:rPr>
          <w:rFonts w:ascii="Times New Roman" w:hAnsi="Times New Roman"/>
          <w:sz w:val="22"/>
          <w:szCs w:val="22"/>
        </w:rPr>
        <w:t xml:space="preserve"> года. Указанный гарантийный срок исчисля</w:t>
      </w:r>
      <w:r w:rsidR="000C1907">
        <w:rPr>
          <w:rFonts w:ascii="Times New Roman" w:hAnsi="Times New Roman"/>
          <w:sz w:val="22"/>
          <w:szCs w:val="22"/>
        </w:rPr>
        <w:t>ется со дня подписания первого А</w:t>
      </w:r>
      <w:r w:rsidRPr="00AB3AB4">
        <w:rPr>
          <w:rFonts w:ascii="Times New Roman" w:hAnsi="Times New Roman"/>
          <w:sz w:val="22"/>
          <w:szCs w:val="22"/>
        </w:rPr>
        <w:t>кта приема-передачи или иного документа о передаче «Объекта долевого строительства». Указанный гарантийный срок не распространяется на материалы, изделия и оборудование, на которые завод-изготовитель установил иные гарантийные сроки.</w:t>
      </w:r>
    </w:p>
    <w:p w:rsidR="00BA00F1" w:rsidRPr="00AB3AB4" w:rsidRDefault="00BA00F1" w:rsidP="00BA00F1">
      <w:pPr>
        <w:pStyle w:val="ConsNormal"/>
        <w:widowControl/>
        <w:ind w:right="0" w:firstLine="567"/>
        <w:jc w:val="both"/>
        <w:rPr>
          <w:rFonts w:ascii="Times New Roman" w:hAnsi="Times New Roman"/>
          <w:iCs/>
          <w:sz w:val="22"/>
          <w:szCs w:val="22"/>
        </w:rPr>
      </w:pPr>
      <w:r w:rsidRPr="00AB3AB4">
        <w:rPr>
          <w:rFonts w:ascii="Times New Roman" w:hAnsi="Times New Roman"/>
          <w:sz w:val="22"/>
          <w:szCs w:val="22"/>
        </w:rPr>
        <w:t xml:space="preserve">5.4. </w:t>
      </w:r>
      <w:r w:rsidRPr="00AB3AB4">
        <w:rPr>
          <w:rFonts w:ascii="Times New Roman" w:hAnsi="Times New Roman"/>
          <w:iCs/>
          <w:sz w:val="22"/>
          <w:szCs w:val="22"/>
        </w:rPr>
        <w:t>«Застройщик» не несет ответственности за недостатки (дефекты) «</w:t>
      </w:r>
      <w:r w:rsidRPr="00AB3AB4">
        <w:rPr>
          <w:rFonts w:ascii="Times New Roman" w:hAnsi="Times New Roman"/>
          <w:sz w:val="22"/>
          <w:szCs w:val="22"/>
        </w:rPr>
        <w:t>Объекта долевого строительства»</w:t>
      </w:r>
      <w:r w:rsidRPr="00AB3AB4">
        <w:rPr>
          <w:rFonts w:ascii="Times New Roman" w:hAnsi="Times New Roman"/>
          <w:iCs/>
          <w:sz w:val="22"/>
          <w:szCs w:val="22"/>
        </w:rPr>
        <w:t>,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состав элементов отделки, систем инженерно-технического обеспечения, конструктивных элементов, изделий.</w:t>
      </w:r>
    </w:p>
    <w:p w:rsidR="009D3034" w:rsidRDefault="009D3034" w:rsidP="00BA00F1">
      <w:pPr>
        <w:pStyle w:val="ConsNormal"/>
        <w:widowControl/>
        <w:ind w:right="0" w:firstLine="0"/>
        <w:jc w:val="center"/>
        <w:rPr>
          <w:rFonts w:ascii="Times New Roman" w:hAnsi="Times New Roman"/>
          <w:b/>
          <w:sz w:val="22"/>
          <w:szCs w:val="22"/>
        </w:rPr>
      </w:pPr>
    </w:p>
    <w:p w:rsidR="00BA00F1" w:rsidRPr="00AB3AB4" w:rsidRDefault="00BA00F1" w:rsidP="00BA00F1">
      <w:pPr>
        <w:pStyle w:val="ConsNormal"/>
        <w:widowControl/>
        <w:ind w:right="0" w:firstLine="0"/>
        <w:jc w:val="center"/>
        <w:rPr>
          <w:rFonts w:ascii="Times New Roman" w:hAnsi="Times New Roman"/>
          <w:b/>
          <w:sz w:val="22"/>
          <w:szCs w:val="22"/>
        </w:rPr>
      </w:pPr>
      <w:r w:rsidRPr="00AB3AB4">
        <w:rPr>
          <w:rFonts w:ascii="Times New Roman" w:hAnsi="Times New Roman"/>
          <w:b/>
          <w:sz w:val="22"/>
          <w:szCs w:val="22"/>
        </w:rPr>
        <w:t>Статья 6. Обязательства Сторон</w:t>
      </w:r>
    </w:p>
    <w:p w:rsidR="00BA00F1" w:rsidRPr="00AB3AB4" w:rsidRDefault="00BA00F1" w:rsidP="00BA00F1">
      <w:pPr>
        <w:pStyle w:val="ConsNormal"/>
        <w:widowControl/>
        <w:ind w:right="0" w:firstLine="567"/>
        <w:jc w:val="both"/>
        <w:rPr>
          <w:rFonts w:ascii="Times New Roman" w:hAnsi="Times New Roman"/>
          <w:b/>
          <w:sz w:val="22"/>
          <w:szCs w:val="22"/>
        </w:rPr>
      </w:pPr>
      <w:r w:rsidRPr="00AB3AB4">
        <w:rPr>
          <w:rFonts w:ascii="Times New Roman" w:hAnsi="Times New Roman"/>
          <w:b/>
          <w:sz w:val="22"/>
          <w:szCs w:val="22"/>
        </w:rPr>
        <w:t>6.1. «Застройщик» обязуется:</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6.1.1. В плановый срок построить «Объект недвижимости», получить разрешение на ввод в эксплуатацию «Объекта недвижимости» и после полного выполнения «Участником долевого строительства» своих обязательств в соответствии с условиями настоящего Договора и в предусмотренном им порядке передать «Участнику долевого строительства» «Объект долевого строительства».</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6.1.2. Совместно с «Участником долевого строительства» представить настоящий Договор в орган, осуществляющий государственную регистрацию прав на недвижимое имущество и сделок с ним, для осуществления указанным органом государственной регистрации настоящего Договора.</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6.1.3. До передачи дома на обслуживание эксплуатирующей организации осуществлять управление им.</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6.1.4. Передать «Участнику долевого строительства» «Объект долевого строительства», качество которого соответствует условиям настоящего Договора.</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6.1.5. Выполнить в полном объёме все иные обязательства «Застройщика», предусмотренные настоящим Договором, Федеральным законом № 214-ФЗ и иным действующим законодательством РФ.</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lastRenderedPageBreak/>
        <w:t>6.1.6. В случае, если строительство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Pr="00AB3AB4">
        <w:rPr>
          <w:rFonts w:ascii="Times New Roman" w:hAnsi="Times New Roman"/>
          <w:iCs/>
          <w:sz w:val="22"/>
          <w:szCs w:val="22"/>
        </w:rPr>
        <w:t>Участнику долевого строительства»</w:t>
      </w:r>
      <w:r w:rsidRPr="00AB3AB4">
        <w:rPr>
          <w:rFonts w:ascii="Times New Roman" w:hAnsi="Times New Roman"/>
          <w:sz w:val="22"/>
          <w:szCs w:val="22"/>
        </w:rPr>
        <w:t xml:space="preserve"> соответствующую информацию и предложение об изменении Договора. Изменение предусмотренного Договором срока передачи «Застройщиком» «Объекта недвижимости» «</w:t>
      </w:r>
      <w:r w:rsidRPr="00AB3AB4">
        <w:rPr>
          <w:rFonts w:ascii="Times New Roman" w:hAnsi="Times New Roman"/>
          <w:iCs/>
          <w:sz w:val="22"/>
          <w:szCs w:val="22"/>
        </w:rPr>
        <w:t>Участнику долевого строительства»</w:t>
      </w:r>
      <w:r w:rsidRPr="00AB3AB4">
        <w:rPr>
          <w:rFonts w:ascii="Times New Roman" w:hAnsi="Times New Roman"/>
          <w:i/>
          <w:iCs/>
          <w:sz w:val="22"/>
          <w:szCs w:val="22"/>
        </w:rPr>
        <w:t xml:space="preserve"> </w:t>
      </w:r>
      <w:r w:rsidRPr="00AB3AB4">
        <w:rPr>
          <w:rFonts w:ascii="Times New Roman" w:hAnsi="Times New Roman"/>
          <w:sz w:val="22"/>
          <w:szCs w:val="22"/>
        </w:rPr>
        <w:t>осуществляется в порядке, предусмотренном ГК РФ, и оформляется дополнительным соглашением, которое подлежит регистрации в органе, осуществляющем государственную регистрацию прав на недвижимое имущество и сделок с ним.</w:t>
      </w:r>
    </w:p>
    <w:p w:rsidR="00BA00F1" w:rsidRPr="00A71A2A" w:rsidRDefault="00BA00F1" w:rsidP="00BA00F1">
      <w:pPr>
        <w:ind w:firstLine="567"/>
        <w:jc w:val="both"/>
        <w:rPr>
          <w:snapToGrid w:val="0"/>
          <w:sz w:val="22"/>
          <w:szCs w:val="22"/>
        </w:rPr>
      </w:pPr>
      <w:r w:rsidRPr="00AB3AB4">
        <w:rPr>
          <w:sz w:val="22"/>
          <w:szCs w:val="22"/>
        </w:rPr>
        <w:t>6.1.7</w:t>
      </w:r>
      <w:r w:rsidRPr="00A71A2A">
        <w:rPr>
          <w:sz w:val="22"/>
          <w:szCs w:val="22"/>
        </w:rPr>
        <w:t xml:space="preserve">. Обязательства «Застройщика» по настоящему Договору считаются исполненными </w:t>
      </w:r>
      <w:r w:rsidR="000C1907">
        <w:rPr>
          <w:sz w:val="22"/>
          <w:szCs w:val="22"/>
        </w:rPr>
        <w:t>с момента подписания Сторонами А</w:t>
      </w:r>
      <w:r w:rsidRPr="00A71A2A">
        <w:rPr>
          <w:sz w:val="22"/>
          <w:szCs w:val="22"/>
        </w:rPr>
        <w:t>кта приема-передачи «Объекта долевого строительства» (либо односторонне составленного «Застройщиком» документа о передаче «Объекта долевого строительства» «</w:t>
      </w:r>
      <w:r w:rsidRPr="00A71A2A">
        <w:rPr>
          <w:iCs/>
          <w:sz w:val="22"/>
          <w:szCs w:val="22"/>
        </w:rPr>
        <w:t>Участнику долевого строительства»</w:t>
      </w:r>
      <w:r w:rsidRPr="00A71A2A">
        <w:rPr>
          <w:sz w:val="22"/>
          <w:szCs w:val="22"/>
        </w:rPr>
        <w:t xml:space="preserve"> в случаях, предусмотренных законом и настоящим Договором).</w:t>
      </w:r>
    </w:p>
    <w:p w:rsidR="00BA00F1" w:rsidRPr="00A71A2A" w:rsidRDefault="00BA00F1" w:rsidP="00BA00F1">
      <w:pPr>
        <w:ind w:firstLine="567"/>
        <w:jc w:val="both"/>
        <w:rPr>
          <w:snapToGrid w:val="0"/>
          <w:sz w:val="22"/>
          <w:szCs w:val="22"/>
        </w:rPr>
      </w:pPr>
      <w:r w:rsidRPr="00A71A2A">
        <w:rPr>
          <w:snapToGrid w:val="0"/>
          <w:sz w:val="22"/>
          <w:szCs w:val="22"/>
        </w:rPr>
        <w:t xml:space="preserve">6.1.8. </w:t>
      </w:r>
      <w:r w:rsidRPr="00A71A2A">
        <w:rPr>
          <w:sz w:val="22"/>
          <w:szCs w:val="22"/>
        </w:rPr>
        <w:t>Использовать денежные средства, уплачиваемые «</w:t>
      </w:r>
      <w:r w:rsidRPr="00A71A2A">
        <w:rPr>
          <w:iCs/>
          <w:sz w:val="22"/>
          <w:szCs w:val="22"/>
        </w:rPr>
        <w:t>Участником долевого строительства»</w:t>
      </w:r>
      <w:r w:rsidRPr="00A71A2A">
        <w:rPr>
          <w:i/>
          <w:iCs/>
          <w:sz w:val="22"/>
          <w:szCs w:val="22"/>
        </w:rPr>
        <w:t xml:space="preserve">, </w:t>
      </w:r>
      <w:r w:rsidRPr="00A71A2A">
        <w:rPr>
          <w:iCs/>
          <w:sz w:val="22"/>
          <w:szCs w:val="22"/>
        </w:rPr>
        <w:t>исключительно по их целевому назначению.</w:t>
      </w:r>
    </w:p>
    <w:p w:rsidR="00BA70AD" w:rsidRPr="000C7398" w:rsidRDefault="00BA00F1" w:rsidP="00BA70AD">
      <w:pPr>
        <w:ind w:firstLine="567"/>
        <w:jc w:val="both"/>
        <w:rPr>
          <w:sz w:val="22"/>
          <w:szCs w:val="22"/>
        </w:rPr>
      </w:pPr>
      <w:r w:rsidRPr="000C7398">
        <w:rPr>
          <w:sz w:val="22"/>
          <w:szCs w:val="22"/>
        </w:rPr>
        <w:t>6.1.</w:t>
      </w:r>
      <w:r w:rsidR="000E5927" w:rsidRPr="000C7398">
        <w:rPr>
          <w:sz w:val="22"/>
          <w:szCs w:val="22"/>
        </w:rPr>
        <w:t>9</w:t>
      </w:r>
      <w:r w:rsidRPr="000C7398">
        <w:rPr>
          <w:sz w:val="22"/>
          <w:szCs w:val="22"/>
        </w:rPr>
        <w:t xml:space="preserve">. </w:t>
      </w:r>
      <w:r w:rsidR="00BA70AD" w:rsidRPr="000C7398">
        <w:rPr>
          <w:sz w:val="22"/>
          <w:szCs w:val="22"/>
        </w:rPr>
        <w:t xml:space="preserve">На основании </w:t>
      </w:r>
      <w:r w:rsidR="000C1907">
        <w:rPr>
          <w:sz w:val="22"/>
          <w:szCs w:val="22"/>
        </w:rPr>
        <w:t>А</w:t>
      </w:r>
      <w:r w:rsidR="00BA70AD" w:rsidRPr="000C7398">
        <w:rPr>
          <w:sz w:val="22"/>
          <w:szCs w:val="22"/>
        </w:rPr>
        <w:t xml:space="preserve">кта приема-передачи «Объекта долевого строительства», подписанного </w:t>
      </w:r>
      <w:r w:rsidR="000C1907">
        <w:rPr>
          <w:sz w:val="22"/>
          <w:szCs w:val="22"/>
        </w:rPr>
        <w:t>С</w:t>
      </w:r>
      <w:r w:rsidR="00BA70AD" w:rsidRPr="000C7398">
        <w:rPr>
          <w:sz w:val="22"/>
          <w:szCs w:val="22"/>
        </w:rPr>
        <w:t xml:space="preserve">торонами, произвести возврат излишне оплаченных денежных средств, определенных согласно статьи 3 настоящего Договора, по результатам обмеров органа технической инвентаризации, в случае уменьшения общей площади «Объекта долевого строительства». </w:t>
      </w:r>
    </w:p>
    <w:p w:rsidR="00BA00F1" w:rsidRPr="00AB3AB4" w:rsidRDefault="00BA70AD" w:rsidP="00BA00F1">
      <w:pPr>
        <w:ind w:firstLine="567"/>
        <w:jc w:val="both"/>
        <w:rPr>
          <w:sz w:val="22"/>
          <w:szCs w:val="22"/>
        </w:rPr>
      </w:pPr>
      <w:r w:rsidRPr="000C7398">
        <w:rPr>
          <w:sz w:val="22"/>
          <w:szCs w:val="22"/>
        </w:rPr>
        <w:t xml:space="preserve">6.1.10. </w:t>
      </w:r>
      <w:r w:rsidR="00BA00F1" w:rsidRPr="000C7398">
        <w:rPr>
          <w:sz w:val="22"/>
          <w:szCs w:val="22"/>
        </w:rPr>
        <w:t xml:space="preserve">«Застройщик» при подписании </w:t>
      </w:r>
      <w:r w:rsidR="000C1907">
        <w:rPr>
          <w:sz w:val="22"/>
          <w:szCs w:val="22"/>
        </w:rPr>
        <w:t>А</w:t>
      </w:r>
      <w:r w:rsidR="00BA00F1" w:rsidRPr="000C7398">
        <w:rPr>
          <w:sz w:val="22"/>
          <w:szCs w:val="22"/>
        </w:rPr>
        <w:t>кта приема-передачи</w:t>
      </w:r>
      <w:r w:rsidR="00BA00F1" w:rsidRPr="00A71A2A">
        <w:rPr>
          <w:sz w:val="22"/>
          <w:szCs w:val="22"/>
        </w:rPr>
        <w:t xml:space="preserve"> «Объекта долевого строительства»  обязуется передать «Участнику</w:t>
      </w:r>
      <w:r w:rsidR="00BA00F1" w:rsidRPr="00AB3AB4">
        <w:rPr>
          <w:sz w:val="22"/>
          <w:szCs w:val="22"/>
        </w:rPr>
        <w:t xml:space="preserve">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BA00F1" w:rsidRPr="00AB3AB4" w:rsidRDefault="00BA00F1" w:rsidP="00BA00F1">
      <w:pPr>
        <w:pStyle w:val="ConsNormal"/>
        <w:widowControl/>
        <w:ind w:right="0" w:firstLine="567"/>
        <w:jc w:val="both"/>
        <w:rPr>
          <w:rFonts w:ascii="Times New Roman" w:hAnsi="Times New Roman"/>
          <w:b/>
          <w:sz w:val="22"/>
          <w:szCs w:val="22"/>
        </w:rPr>
      </w:pPr>
      <w:r w:rsidRPr="00AB3AB4">
        <w:rPr>
          <w:rFonts w:ascii="Times New Roman" w:hAnsi="Times New Roman"/>
          <w:b/>
          <w:sz w:val="22"/>
          <w:szCs w:val="22"/>
        </w:rPr>
        <w:t>6.2. «Участник долевого строительства» обязуется:</w:t>
      </w:r>
    </w:p>
    <w:p w:rsidR="00BA00F1" w:rsidRPr="00FE77A6"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 xml:space="preserve">6.2.1. В срок и на условиях, предусмотренных настоящим Договором, производить инвестирование денежных средств на строительство «Объекта долевого строительства», указанного </w:t>
      </w:r>
      <w:r w:rsidRPr="00FE77A6">
        <w:rPr>
          <w:rFonts w:ascii="Times New Roman" w:hAnsi="Times New Roman"/>
          <w:sz w:val="22"/>
          <w:szCs w:val="22"/>
        </w:rPr>
        <w:t>в статье 1 Договора.</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Обязательства «</w:t>
      </w:r>
      <w:r w:rsidRPr="00AB3AB4">
        <w:rPr>
          <w:rFonts w:ascii="Times New Roman" w:hAnsi="Times New Roman"/>
          <w:iCs/>
          <w:sz w:val="22"/>
          <w:szCs w:val="22"/>
        </w:rPr>
        <w:t>Участника долевого строительства»</w:t>
      </w:r>
      <w:r w:rsidRPr="00AB3AB4">
        <w:rPr>
          <w:rFonts w:ascii="Times New Roman" w:hAnsi="Times New Roman"/>
          <w:i/>
          <w:iCs/>
          <w:sz w:val="22"/>
          <w:szCs w:val="22"/>
        </w:rPr>
        <w:t xml:space="preserve"> </w:t>
      </w:r>
      <w:r w:rsidRPr="00AB3AB4">
        <w:rPr>
          <w:rFonts w:ascii="Times New Roman" w:hAnsi="Times New Roman"/>
          <w:iCs/>
          <w:sz w:val="22"/>
          <w:szCs w:val="22"/>
        </w:rPr>
        <w:t>считаются исполненными со дня уплаты в полном объеме денежных средств в соответствии с настоящим Договором.</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 xml:space="preserve">6.2.2. При получении уведомления от «Застройщика» о готовности «Объекта долевого строительства» к передаче в срок и в порядке, предусмотренные Договором, принять вышеуказанный «Объект долевого строительства» по двухстороннему </w:t>
      </w:r>
      <w:r w:rsidR="000C1907">
        <w:rPr>
          <w:rFonts w:ascii="Times New Roman" w:hAnsi="Times New Roman"/>
          <w:sz w:val="22"/>
          <w:szCs w:val="22"/>
        </w:rPr>
        <w:t>А</w:t>
      </w:r>
      <w:r w:rsidRPr="00AB3AB4">
        <w:rPr>
          <w:rFonts w:ascii="Times New Roman" w:hAnsi="Times New Roman"/>
          <w:sz w:val="22"/>
          <w:szCs w:val="22"/>
        </w:rPr>
        <w:t>кту приема-передачи.</w:t>
      </w:r>
    </w:p>
    <w:p w:rsidR="001032AB" w:rsidRDefault="00BA00F1" w:rsidP="00BA00F1">
      <w:pPr>
        <w:pStyle w:val="ConsNormal"/>
        <w:widowControl/>
        <w:ind w:right="0" w:firstLine="567"/>
        <w:jc w:val="both"/>
        <w:rPr>
          <w:rFonts w:ascii="Times New Roman" w:hAnsi="Times New Roman"/>
          <w:snapToGrid w:val="0"/>
          <w:sz w:val="22"/>
          <w:szCs w:val="22"/>
        </w:rPr>
      </w:pPr>
      <w:r w:rsidRPr="00AB3AB4">
        <w:rPr>
          <w:rFonts w:ascii="Times New Roman" w:hAnsi="Times New Roman"/>
          <w:sz w:val="22"/>
          <w:szCs w:val="22"/>
        </w:rPr>
        <w:t>6.2.3</w:t>
      </w:r>
      <w:r w:rsidRPr="003D0880">
        <w:rPr>
          <w:rFonts w:ascii="Times New Roman" w:hAnsi="Times New Roman"/>
          <w:sz w:val="22"/>
          <w:szCs w:val="22"/>
        </w:rPr>
        <w:t>.1.</w:t>
      </w:r>
      <w:r w:rsidRPr="003D0880">
        <w:rPr>
          <w:rFonts w:ascii="Times New Roman" w:hAnsi="Times New Roman"/>
          <w:snapToGrid w:val="0"/>
          <w:sz w:val="22"/>
          <w:szCs w:val="22"/>
        </w:rPr>
        <w:t xml:space="preserve"> </w:t>
      </w:r>
      <w:r w:rsidR="003D0880" w:rsidRPr="003D0880">
        <w:rPr>
          <w:rFonts w:ascii="Times New Roman" w:hAnsi="Times New Roman"/>
          <w:snapToGrid w:val="0"/>
          <w:sz w:val="22"/>
          <w:szCs w:val="22"/>
        </w:rPr>
        <w:t xml:space="preserve">Письменно уведомить «Застройщика» о любых изменениях своих паспортных данных (изменении фамилии, семейного положения, места </w:t>
      </w:r>
      <w:r w:rsidR="000C1907">
        <w:rPr>
          <w:rFonts w:ascii="Times New Roman" w:hAnsi="Times New Roman"/>
          <w:snapToGrid w:val="0"/>
          <w:sz w:val="22"/>
          <w:szCs w:val="22"/>
        </w:rPr>
        <w:t xml:space="preserve">жительства, места регистрации, </w:t>
      </w:r>
      <w:r w:rsidR="003D0880" w:rsidRPr="003D0880">
        <w:rPr>
          <w:rFonts w:ascii="Times New Roman" w:hAnsi="Times New Roman"/>
          <w:snapToGrid w:val="0"/>
          <w:sz w:val="22"/>
          <w:szCs w:val="22"/>
        </w:rPr>
        <w:t xml:space="preserve">утере, замене и порче паспорта, и т.п.) и контактных данных, произошедших в период действия настоящего Договора в </w:t>
      </w:r>
      <w:r w:rsidRPr="003D0880">
        <w:rPr>
          <w:rFonts w:ascii="Times New Roman" w:hAnsi="Times New Roman"/>
          <w:snapToGrid w:val="0"/>
          <w:sz w:val="22"/>
          <w:szCs w:val="22"/>
        </w:rPr>
        <w:t xml:space="preserve"> трехдневный срок</w:t>
      </w:r>
      <w:r w:rsidR="00D74024" w:rsidRPr="003D0880">
        <w:rPr>
          <w:rFonts w:ascii="Times New Roman" w:hAnsi="Times New Roman"/>
          <w:snapToGrid w:val="0"/>
          <w:sz w:val="22"/>
          <w:szCs w:val="22"/>
        </w:rPr>
        <w:t xml:space="preserve"> с даты </w:t>
      </w:r>
      <w:r w:rsidR="004D1AA1" w:rsidRPr="003D0880">
        <w:rPr>
          <w:rFonts w:ascii="Times New Roman" w:hAnsi="Times New Roman"/>
          <w:snapToGrid w:val="0"/>
          <w:sz w:val="22"/>
          <w:szCs w:val="22"/>
        </w:rPr>
        <w:t xml:space="preserve">возникновения </w:t>
      </w:r>
      <w:r w:rsidR="00D74024" w:rsidRPr="003D0880">
        <w:rPr>
          <w:rFonts w:ascii="Times New Roman" w:hAnsi="Times New Roman"/>
          <w:snapToGrid w:val="0"/>
          <w:sz w:val="22"/>
          <w:szCs w:val="22"/>
        </w:rPr>
        <w:t>таких изменений</w:t>
      </w:r>
      <w:r w:rsidR="003D0880" w:rsidRPr="003D0880">
        <w:rPr>
          <w:rFonts w:ascii="Times New Roman" w:hAnsi="Times New Roman"/>
          <w:snapToGrid w:val="0"/>
          <w:sz w:val="22"/>
          <w:szCs w:val="22"/>
        </w:rPr>
        <w:t xml:space="preserve">. </w:t>
      </w:r>
      <w:r w:rsidRPr="003D0880">
        <w:rPr>
          <w:rFonts w:ascii="Times New Roman" w:hAnsi="Times New Roman"/>
          <w:snapToGrid w:val="0"/>
          <w:sz w:val="22"/>
          <w:szCs w:val="22"/>
        </w:rPr>
        <w:t>В</w:t>
      </w:r>
      <w:r w:rsidRPr="00AB3AB4">
        <w:rPr>
          <w:rFonts w:ascii="Times New Roman" w:hAnsi="Times New Roman"/>
          <w:snapToGrid w:val="0"/>
          <w:sz w:val="22"/>
          <w:szCs w:val="22"/>
        </w:rPr>
        <w:t xml:space="preserve"> противном случае «Застройщик» не несет ответственности за последствия, вызванные неисполнением или ненадлежащим исполнением «Участником долевого строительства» данной обязанности. </w:t>
      </w:r>
    </w:p>
    <w:p w:rsidR="00BA00F1" w:rsidRPr="00AB3AB4" w:rsidRDefault="00BA00F1" w:rsidP="00BA00F1">
      <w:pPr>
        <w:pStyle w:val="ConsNormal"/>
        <w:widowControl/>
        <w:ind w:right="0" w:firstLine="567"/>
        <w:jc w:val="both"/>
        <w:rPr>
          <w:rFonts w:ascii="Times New Roman" w:hAnsi="Times New Roman"/>
          <w:snapToGrid w:val="0"/>
          <w:sz w:val="22"/>
          <w:szCs w:val="22"/>
        </w:rPr>
      </w:pPr>
      <w:r w:rsidRPr="00AB3AB4">
        <w:rPr>
          <w:rFonts w:ascii="Times New Roman" w:hAnsi="Times New Roman"/>
          <w:snapToGrid w:val="0"/>
          <w:sz w:val="22"/>
          <w:szCs w:val="22"/>
        </w:rPr>
        <w:t xml:space="preserve">Действия, совершенные по реквизитам, указанным «Участником долевого строительства» в данном Договоре до поступления уведомления об их изменении, считаются совершенными надлежащим образом, и в таком случае «Участник долевого строительства» считается надлежаще извещенным, невзирая на то, что  по указанным реквизитам более не проживает и не находится. </w:t>
      </w:r>
    </w:p>
    <w:p w:rsidR="00BA00F1" w:rsidRPr="00AB3AB4" w:rsidRDefault="00BA00F1" w:rsidP="00BA00F1">
      <w:pPr>
        <w:pStyle w:val="ConsNormal"/>
        <w:widowControl/>
        <w:ind w:right="0" w:firstLine="567"/>
        <w:jc w:val="both"/>
        <w:rPr>
          <w:rFonts w:ascii="Times New Roman" w:hAnsi="Times New Roman"/>
          <w:snapToGrid w:val="0"/>
          <w:sz w:val="22"/>
          <w:szCs w:val="22"/>
        </w:rPr>
      </w:pPr>
      <w:r w:rsidRPr="00AB3AB4">
        <w:rPr>
          <w:rFonts w:ascii="Times New Roman" w:hAnsi="Times New Roman"/>
          <w:snapToGrid w:val="0"/>
          <w:sz w:val="22"/>
          <w:szCs w:val="22"/>
        </w:rPr>
        <w:t xml:space="preserve">6.2.3.2. «Застройщик» не несет ответственности за нарушение выполнения своих обязательств (в том числе за </w:t>
      </w:r>
      <w:proofErr w:type="spellStart"/>
      <w:r w:rsidRPr="00AB3AB4">
        <w:rPr>
          <w:rFonts w:ascii="Times New Roman" w:hAnsi="Times New Roman"/>
          <w:snapToGrid w:val="0"/>
          <w:sz w:val="22"/>
          <w:szCs w:val="22"/>
        </w:rPr>
        <w:t>непередачу</w:t>
      </w:r>
      <w:proofErr w:type="spellEnd"/>
      <w:r w:rsidRPr="00AB3AB4">
        <w:rPr>
          <w:rFonts w:ascii="Times New Roman" w:hAnsi="Times New Roman"/>
          <w:snapToGrid w:val="0"/>
          <w:sz w:val="22"/>
          <w:szCs w:val="22"/>
        </w:rPr>
        <w:t xml:space="preserve"> «Объекта долевого строительства» в установленные сроки), возникшее вследствие ненадлежащего исполнения </w:t>
      </w:r>
      <w:r w:rsidRPr="00AB3AB4">
        <w:rPr>
          <w:rFonts w:ascii="Times New Roman" w:hAnsi="Times New Roman"/>
          <w:sz w:val="22"/>
          <w:szCs w:val="22"/>
        </w:rPr>
        <w:t>«</w:t>
      </w:r>
      <w:r w:rsidRPr="00AB3AB4">
        <w:rPr>
          <w:rFonts w:ascii="Times New Roman" w:hAnsi="Times New Roman"/>
          <w:iCs/>
          <w:sz w:val="22"/>
          <w:szCs w:val="22"/>
        </w:rPr>
        <w:t xml:space="preserve">Участником долевого строительства» своих обязательств по уведомлению </w:t>
      </w:r>
      <w:r w:rsidRPr="00AB3AB4">
        <w:rPr>
          <w:rFonts w:ascii="Times New Roman" w:hAnsi="Times New Roman"/>
          <w:snapToGrid w:val="0"/>
          <w:sz w:val="22"/>
          <w:szCs w:val="22"/>
        </w:rPr>
        <w:t>«Застройщика», указанных в п. 6.2.3.1. настоящего Договора.</w:t>
      </w:r>
    </w:p>
    <w:p w:rsidR="00BA00F1" w:rsidRPr="00AB3AB4" w:rsidRDefault="00BA00F1" w:rsidP="00BA00F1">
      <w:pPr>
        <w:pStyle w:val="ConsNormal"/>
        <w:widowControl/>
        <w:ind w:right="0" w:firstLine="567"/>
        <w:jc w:val="both"/>
        <w:rPr>
          <w:rFonts w:ascii="Times New Roman" w:hAnsi="Times New Roman"/>
          <w:snapToGrid w:val="0"/>
          <w:sz w:val="22"/>
          <w:szCs w:val="22"/>
        </w:rPr>
      </w:pPr>
      <w:r w:rsidRPr="00AB3AB4">
        <w:rPr>
          <w:rFonts w:ascii="Times New Roman" w:hAnsi="Times New Roman"/>
          <w:snapToGrid w:val="0"/>
          <w:sz w:val="22"/>
          <w:szCs w:val="22"/>
        </w:rPr>
        <w:t>6.2.4. Не вносить изменения и/или не нарушать элементы внешнего вида (в том числе, но не ограничиваясь, окна, остекление лоджий, балконов, фасад, входные группы</w:t>
      </w:r>
      <w:r w:rsidR="00F30FF7">
        <w:rPr>
          <w:rFonts w:ascii="Times New Roman" w:hAnsi="Times New Roman"/>
          <w:snapToGrid w:val="0"/>
          <w:sz w:val="22"/>
          <w:szCs w:val="22"/>
        </w:rPr>
        <w:t>, установка снаружи внешних блоков кондиционеров</w:t>
      </w:r>
      <w:r w:rsidRPr="00AB3AB4">
        <w:rPr>
          <w:rFonts w:ascii="Times New Roman" w:hAnsi="Times New Roman"/>
          <w:snapToGrid w:val="0"/>
          <w:sz w:val="22"/>
          <w:szCs w:val="22"/>
        </w:rPr>
        <w:t>) «Объекта недвижимости» и «Объекта долевого строительства».</w:t>
      </w:r>
    </w:p>
    <w:p w:rsidR="00BA00F1" w:rsidRPr="00AB3AB4" w:rsidRDefault="00BA00F1" w:rsidP="00BA00F1">
      <w:pPr>
        <w:pStyle w:val="2"/>
        <w:spacing w:after="0" w:line="240" w:lineRule="auto"/>
        <w:ind w:left="0" w:firstLine="567"/>
        <w:jc w:val="both"/>
        <w:rPr>
          <w:sz w:val="22"/>
          <w:szCs w:val="22"/>
        </w:rPr>
      </w:pPr>
      <w:r w:rsidRPr="00AB3AB4">
        <w:rPr>
          <w:snapToGrid w:val="0"/>
          <w:sz w:val="22"/>
          <w:szCs w:val="22"/>
        </w:rPr>
        <w:t xml:space="preserve">6.2.5. </w:t>
      </w:r>
      <w:r w:rsidR="000C1907">
        <w:rPr>
          <w:sz w:val="22"/>
          <w:szCs w:val="22"/>
        </w:rPr>
        <w:t>С момента подписания А</w:t>
      </w:r>
      <w:r w:rsidRPr="00AB3AB4">
        <w:rPr>
          <w:sz w:val="22"/>
          <w:szCs w:val="22"/>
        </w:rPr>
        <w:t>кта приема-передачи</w:t>
      </w:r>
      <w:r w:rsidRPr="00AB3AB4">
        <w:rPr>
          <w:b/>
          <w:sz w:val="22"/>
          <w:szCs w:val="22"/>
        </w:rPr>
        <w:t xml:space="preserve"> </w:t>
      </w:r>
      <w:r w:rsidRPr="00AB3AB4">
        <w:rPr>
          <w:sz w:val="22"/>
          <w:szCs w:val="22"/>
        </w:rPr>
        <w:t xml:space="preserve">«Объекта долевого строительства» до момента передачи «Объекта недвижимости» эксплуатирующей организации возместить «Застройщику» затраты, связанные с использованием электроэнергии, </w:t>
      </w:r>
      <w:proofErr w:type="spellStart"/>
      <w:r w:rsidRPr="00AB3AB4">
        <w:rPr>
          <w:sz w:val="22"/>
          <w:szCs w:val="22"/>
        </w:rPr>
        <w:t>теплоэнергии</w:t>
      </w:r>
      <w:proofErr w:type="spellEnd"/>
      <w:r w:rsidRPr="00AB3AB4">
        <w:rPr>
          <w:sz w:val="22"/>
          <w:szCs w:val="22"/>
        </w:rPr>
        <w:t xml:space="preserve"> для отопления и водоснабжения с канализацией по счету от «Застройщика», в соответствии с показаниями приборов учета и тарифных ставок </w:t>
      </w:r>
      <w:proofErr w:type="spellStart"/>
      <w:r w:rsidRPr="00AB3AB4">
        <w:rPr>
          <w:sz w:val="22"/>
          <w:szCs w:val="22"/>
        </w:rPr>
        <w:t>энергоснабжающих</w:t>
      </w:r>
      <w:proofErr w:type="spellEnd"/>
      <w:r w:rsidRPr="00AB3AB4">
        <w:rPr>
          <w:sz w:val="22"/>
          <w:szCs w:val="22"/>
        </w:rPr>
        <w:t xml:space="preserve"> организаций. Объем подлежащих возмещению затрат определяется пропорционально площади, передаваемой «Участнику долевого строительства» «Объекта долевого строительства».</w:t>
      </w:r>
    </w:p>
    <w:p w:rsidR="00BA00F1" w:rsidRPr="00AB3AB4" w:rsidRDefault="00BA00F1" w:rsidP="00BA00F1">
      <w:pPr>
        <w:pStyle w:val="2"/>
        <w:spacing w:after="0" w:line="240" w:lineRule="auto"/>
        <w:ind w:left="0" w:firstLine="567"/>
        <w:jc w:val="both"/>
        <w:rPr>
          <w:sz w:val="22"/>
          <w:szCs w:val="22"/>
        </w:rPr>
      </w:pPr>
      <w:r w:rsidRPr="00AB3AB4">
        <w:rPr>
          <w:sz w:val="22"/>
          <w:szCs w:val="22"/>
        </w:rPr>
        <w:t xml:space="preserve">6.2.6. Заключить договор с </w:t>
      </w:r>
      <w:r w:rsidR="00FF4BD6">
        <w:rPr>
          <w:sz w:val="22"/>
          <w:szCs w:val="22"/>
        </w:rPr>
        <w:t xml:space="preserve">управляющей компанией, выбранной «Застройщиком», </w:t>
      </w:r>
      <w:r w:rsidRPr="00AB3AB4">
        <w:rPr>
          <w:sz w:val="22"/>
          <w:szCs w:val="22"/>
        </w:rPr>
        <w:t xml:space="preserve">согласно Жилищному кодексу РФ на управление принадлежащего ему «Объекта долевого строительства» и части общей долевой собственности на «Объект недвижимости» и обеспечение коммунальными услугами после сдачи «Объекта недвижимости» в эксплуатацию и не позднее подписания </w:t>
      </w:r>
      <w:r w:rsidR="00836E2A">
        <w:rPr>
          <w:sz w:val="22"/>
          <w:szCs w:val="22"/>
        </w:rPr>
        <w:t>А</w:t>
      </w:r>
      <w:r w:rsidRPr="00AB3AB4">
        <w:rPr>
          <w:sz w:val="22"/>
          <w:szCs w:val="22"/>
        </w:rPr>
        <w:t xml:space="preserve">кта приема-передачи «Объекта </w:t>
      </w:r>
      <w:r w:rsidRPr="00AB3AB4">
        <w:rPr>
          <w:sz w:val="22"/>
          <w:szCs w:val="22"/>
        </w:rPr>
        <w:lastRenderedPageBreak/>
        <w:t>долевого строительства».</w:t>
      </w:r>
      <w:r w:rsidR="00FF4BD6">
        <w:rPr>
          <w:sz w:val="22"/>
          <w:szCs w:val="22"/>
        </w:rPr>
        <w:t xml:space="preserve"> Условия договора, в том числе но не ограничиваясь, размер платы за коммуна</w:t>
      </w:r>
      <w:r w:rsidR="00836E2A">
        <w:rPr>
          <w:sz w:val="22"/>
          <w:szCs w:val="22"/>
        </w:rPr>
        <w:t xml:space="preserve">льные </w:t>
      </w:r>
      <w:r w:rsidR="00FF4BD6">
        <w:rPr>
          <w:sz w:val="22"/>
          <w:szCs w:val="22"/>
        </w:rPr>
        <w:t xml:space="preserve">и иные услуги </w:t>
      </w:r>
      <w:r w:rsidR="00F77E65">
        <w:rPr>
          <w:sz w:val="22"/>
          <w:szCs w:val="22"/>
        </w:rPr>
        <w:t>(</w:t>
      </w:r>
      <w:r w:rsidR="00FF4BD6">
        <w:rPr>
          <w:sz w:val="22"/>
          <w:szCs w:val="22"/>
        </w:rPr>
        <w:t>тариф</w:t>
      </w:r>
      <w:r w:rsidR="00F77E65">
        <w:rPr>
          <w:sz w:val="22"/>
          <w:szCs w:val="22"/>
        </w:rPr>
        <w:t>)</w:t>
      </w:r>
      <w:r w:rsidR="00FF4BD6">
        <w:rPr>
          <w:sz w:val="22"/>
          <w:szCs w:val="22"/>
        </w:rPr>
        <w:t>, перечень работ и</w:t>
      </w:r>
      <w:r w:rsidR="00836E2A">
        <w:rPr>
          <w:sz w:val="22"/>
          <w:szCs w:val="22"/>
        </w:rPr>
        <w:t xml:space="preserve"> услуг по содержанию имущества,</w:t>
      </w:r>
      <w:r w:rsidR="00FF4BD6">
        <w:rPr>
          <w:sz w:val="22"/>
          <w:szCs w:val="22"/>
        </w:rPr>
        <w:t xml:space="preserve"> </w:t>
      </w:r>
      <w:r w:rsidR="00C23AFF">
        <w:rPr>
          <w:sz w:val="22"/>
          <w:szCs w:val="22"/>
        </w:rPr>
        <w:t xml:space="preserve">определяется </w:t>
      </w:r>
      <w:r w:rsidR="00836E2A">
        <w:rPr>
          <w:sz w:val="22"/>
          <w:szCs w:val="22"/>
        </w:rPr>
        <w:t>«</w:t>
      </w:r>
      <w:r w:rsidR="00C23AFF">
        <w:rPr>
          <w:sz w:val="22"/>
          <w:szCs w:val="22"/>
        </w:rPr>
        <w:t>Застройщиком</w:t>
      </w:r>
      <w:r w:rsidR="00836E2A">
        <w:rPr>
          <w:sz w:val="22"/>
          <w:szCs w:val="22"/>
        </w:rPr>
        <w:t>»</w:t>
      </w:r>
      <w:r w:rsidR="00C23AFF">
        <w:rPr>
          <w:sz w:val="22"/>
          <w:szCs w:val="22"/>
        </w:rPr>
        <w:t xml:space="preserve"> и выбранной им управляющей компанией. </w:t>
      </w:r>
    </w:p>
    <w:p w:rsidR="00BA00F1" w:rsidRPr="001B180E" w:rsidRDefault="00BA00F1" w:rsidP="00BA00F1">
      <w:pPr>
        <w:pStyle w:val="2"/>
        <w:spacing w:after="0" w:line="240" w:lineRule="auto"/>
        <w:ind w:left="0" w:firstLine="567"/>
        <w:jc w:val="both"/>
        <w:rPr>
          <w:sz w:val="22"/>
          <w:szCs w:val="22"/>
        </w:rPr>
      </w:pPr>
      <w:r w:rsidRPr="001B180E">
        <w:rPr>
          <w:sz w:val="22"/>
          <w:szCs w:val="22"/>
        </w:rPr>
        <w:t xml:space="preserve">6.2.7. До момента передачи «Объекта недвижимости» </w:t>
      </w:r>
      <w:r w:rsidR="001B180E">
        <w:rPr>
          <w:sz w:val="22"/>
          <w:szCs w:val="22"/>
        </w:rPr>
        <w:t xml:space="preserve">управляющей компании </w:t>
      </w:r>
      <w:r w:rsidRPr="001B180E">
        <w:rPr>
          <w:sz w:val="22"/>
          <w:szCs w:val="22"/>
        </w:rPr>
        <w:t>в случаях аварийных ситуаций обеспечить возможность доступа в «Объект долевого строительства» должностного персонала «Застройщика».</w:t>
      </w:r>
    </w:p>
    <w:p w:rsidR="00BA00F1" w:rsidRPr="00A025DF" w:rsidRDefault="00BA00F1" w:rsidP="00BA00F1">
      <w:pPr>
        <w:pStyle w:val="2"/>
        <w:spacing w:after="0" w:line="240" w:lineRule="auto"/>
        <w:ind w:left="0" w:firstLine="567"/>
        <w:jc w:val="both"/>
        <w:rPr>
          <w:sz w:val="22"/>
          <w:szCs w:val="22"/>
        </w:rPr>
      </w:pPr>
      <w:r w:rsidRPr="001B180E">
        <w:rPr>
          <w:sz w:val="22"/>
          <w:szCs w:val="22"/>
        </w:rPr>
        <w:t xml:space="preserve">6.2.8. В случае обнаружения недостатков немедленно </w:t>
      </w:r>
      <w:r w:rsidR="00082D85">
        <w:rPr>
          <w:sz w:val="22"/>
          <w:szCs w:val="22"/>
        </w:rPr>
        <w:t xml:space="preserve">в письменном виде </w:t>
      </w:r>
      <w:r w:rsidRPr="001B180E">
        <w:rPr>
          <w:sz w:val="22"/>
          <w:szCs w:val="22"/>
        </w:rPr>
        <w:t>сообщить об этом «Застройщику»</w:t>
      </w:r>
      <w:r w:rsidR="00D44301" w:rsidRPr="001B180E">
        <w:rPr>
          <w:sz w:val="22"/>
          <w:szCs w:val="22"/>
        </w:rPr>
        <w:t>, если</w:t>
      </w:r>
      <w:r w:rsidR="00836E2A">
        <w:rPr>
          <w:sz w:val="22"/>
          <w:szCs w:val="22"/>
        </w:rPr>
        <w:t xml:space="preserve"> недостатки выявятся до момента</w:t>
      </w:r>
      <w:r w:rsidR="00D44301" w:rsidRPr="001B180E">
        <w:rPr>
          <w:sz w:val="22"/>
          <w:szCs w:val="22"/>
        </w:rPr>
        <w:t xml:space="preserve"> передачи</w:t>
      </w:r>
      <w:r w:rsidR="00D44301">
        <w:rPr>
          <w:sz w:val="22"/>
          <w:szCs w:val="22"/>
        </w:rPr>
        <w:t xml:space="preserve"> «Объекта недвижимости» эксплуатирующей организации, а после передачи «Объекта недвижимости» в эксплуатирующую организацию </w:t>
      </w:r>
      <w:r w:rsidR="00836E2A">
        <w:rPr>
          <w:sz w:val="22"/>
          <w:szCs w:val="22"/>
        </w:rPr>
        <w:t>также письменно</w:t>
      </w:r>
      <w:r w:rsidR="00D44301">
        <w:rPr>
          <w:sz w:val="22"/>
          <w:szCs w:val="22"/>
        </w:rPr>
        <w:t xml:space="preserve"> сообщить такой эксплуатирующей организации</w:t>
      </w:r>
      <w:r w:rsidR="001B180E">
        <w:rPr>
          <w:sz w:val="22"/>
          <w:szCs w:val="22"/>
        </w:rPr>
        <w:t xml:space="preserve"> о выявленных недостатках</w:t>
      </w:r>
      <w:r w:rsidRPr="00A025DF">
        <w:rPr>
          <w:sz w:val="22"/>
          <w:szCs w:val="22"/>
        </w:rPr>
        <w:t>.</w:t>
      </w:r>
    </w:p>
    <w:p w:rsidR="00BA70AD" w:rsidRPr="00663F8B" w:rsidRDefault="00BA00F1" w:rsidP="00BA70AD">
      <w:pPr>
        <w:pStyle w:val="2"/>
        <w:spacing w:after="0" w:line="240" w:lineRule="auto"/>
        <w:ind w:left="0" w:firstLine="567"/>
        <w:jc w:val="both"/>
        <w:rPr>
          <w:sz w:val="22"/>
          <w:szCs w:val="22"/>
        </w:rPr>
      </w:pPr>
      <w:r w:rsidRPr="0023765C">
        <w:rPr>
          <w:snapToGrid w:val="0"/>
          <w:sz w:val="22"/>
          <w:szCs w:val="22"/>
        </w:rPr>
        <w:t>6.2.</w:t>
      </w:r>
      <w:r w:rsidR="004A0585" w:rsidRPr="0023765C">
        <w:rPr>
          <w:snapToGrid w:val="0"/>
          <w:sz w:val="22"/>
          <w:szCs w:val="22"/>
        </w:rPr>
        <w:t>9</w:t>
      </w:r>
      <w:r w:rsidRPr="0023765C">
        <w:rPr>
          <w:snapToGrid w:val="0"/>
          <w:sz w:val="22"/>
          <w:szCs w:val="22"/>
        </w:rPr>
        <w:t xml:space="preserve">. </w:t>
      </w:r>
      <w:r w:rsidR="00BA70AD" w:rsidRPr="0023765C">
        <w:rPr>
          <w:sz w:val="22"/>
          <w:szCs w:val="22"/>
        </w:rPr>
        <w:t xml:space="preserve">На основании </w:t>
      </w:r>
      <w:r w:rsidR="00836E2A">
        <w:rPr>
          <w:sz w:val="22"/>
          <w:szCs w:val="22"/>
        </w:rPr>
        <w:t>А</w:t>
      </w:r>
      <w:r w:rsidR="00BA70AD" w:rsidRPr="0023765C">
        <w:rPr>
          <w:sz w:val="22"/>
          <w:szCs w:val="22"/>
        </w:rPr>
        <w:t>кта приема-передачи «Объекта долевого строи</w:t>
      </w:r>
      <w:r w:rsidR="00836E2A">
        <w:rPr>
          <w:sz w:val="22"/>
          <w:szCs w:val="22"/>
        </w:rPr>
        <w:t>тельства», подписанного С</w:t>
      </w:r>
      <w:r w:rsidR="00BA70AD" w:rsidRPr="0023765C">
        <w:rPr>
          <w:sz w:val="22"/>
          <w:szCs w:val="22"/>
        </w:rPr>
        <w:t xml:space="preserve">торонами, произвести доплату к цене Договора, определенной согласно статьи 3 настоящего Договора, по </w:t>
      </w:r>
      <w:r w:rsidR="00BA70AD" w:rsidRPr="00663F8B">
        <w:rPr>
          <w:sz w:val="22"/>
          <w:szCs w:val="22"/>
        </w:rPr>
        <w:t>результатам обмеров органа технической инвентаризации, в случае увеличения фактической общей площади «Объекта долевого строительства» относительно общей площади «Объекта долевого строительства», указанной в пункте 1.3. настоящего Договора.</w:t>
      </w:r>
    </w:p>
    <w:p w:rsidR="00BA00F1" w:rsidRPr="00663F8B" w:rsidRDefault="00BA70AD" w:rsidP="00BA00F1">
      <w:pPr>
        <w:pStyle w:val="2"/>
        <w:spacing w:after="0" w:line="240" w:lineRule="auto"/>
        <w:ind w:left="0" w:firstLine="567"/>
        <w:jc w:val="both"/>
        <w:rPr>
          <w:sz w:val="22"/>
          <w:szCs w:val="22"/>
        </w:rPr>
      </w:pPr>
      <w:r w:rsidRPr="00663F8B">
        <w:rPr>
          <w:snapToGrid w:val="0"/>
          <w:sz w:val="22"/>
          <w:szCs w:val="22"/>
        </w:rPr>
        <w:t xml:space="preserve">6.2.10. </w:t>
      </w:r>
      <w:r w:rsidR="00BA00F1" w:rsidRPr="00663F8B">
        <w:rPr>
          <w:snapToGrid w:val="0"/>
          <w:sz w:val="22"/>
          <w:szCs w:val="22"/>
        </w:rPr>
        <w:t xml:space="preserve">Своими силами и за свой счет </w:t>
      </w:r>
      <w:r w:rsidR="00BA00F1" w:rsidRPr="00663F8B">
        <w:rPr>
          <w:sz w:val="22"/>
          <w:szCs w:val="22"/>
        </w:rPr>
        <w:t>в течение 60 (шестьдесят) дней с момента подписания</w:t>
      </w:r>
      <w:r w:rsidR="00BA00F1" w:rsidRPr="00663F8B">
        <w:rPr>
          <w:snapToGrid w:val="0"/>
          <w:sz w:val="22"/>
          <w:szCs w:val="22"/>
        </w:rPr>
        <w:t xml:space="preserve"> </w:t>
      </w:r>
      <w:r w:rsidR="00836E2A">
        <w:rPr>
          <w:snapToGrid w:val="0"/>
          <w:sz w:val="22"/>
          <w:szCs w:val="22"/>
        </w:rPr>
        <w:t>А</w:t>
      </w:r>
      <w:r w:rsidR="00BA00F1" w:rsidRPr="00663F8B">
        <w:rPr>
          <w:sz w:val="22"/>
          <w:szCs w:val="22"/>
        </w:rPr>
        <w:t>кта приема-передачи «Объекта долевого строительства»</w:t>
      </w:r>
      <w:r w:rsidR="00BA00F1" w:rsidRPr="00663F8B">
        <w:rPr>
          <w:snapToGrid w:val="0"/>
          <w:sz w:val="22"/>
          <w:szCs w:val="22"/>
        </w:rPr>
        <w:t xml:space="preserve"> осуществить регистрацию права собственности на «</w:t>
      </w:r>
      <w:r w:rsidR="00BA00F1" w:rsidRPr="00663F8B">
        <w:rPr>
          <w:sz w:val="22"/>
          <w:szCs w:val="22"/>
        </w:rPr>
        <w:t>Объект долевого строительства</w:t>
      </w:r>
      <w:r w:rsidR="00BA00F1" w:rsidRPr="00663F8B">
        <w:rPr>
          <w:snapToGrid w:val="0"/>
          <w:sz w:val="22"/>
          <w:szCs w:val="22"/>
        </w:rPr>
        <w:t xml:space="preserve">» в </w:t>
      </w:r>
      <w:r w:rsidR="00BA00F1" w:rsidRPr="00663F8B">
        <w:rPr>
          <w:sz w:val="22"/>
          <w:szCs w:val="22"/>
        </w:rPr>
        <w:t xml:space="preserve">органе, осуществляющем государственную регистрацию прав на недвижимое имущество и сделок с ним. </w:t>
      </w:r>
    </w:p>
    <w:p w:rsidR="00BA00F1" w:rsidRPr="00663F8B" w:rsidRDefault="00BA00F1" w:rsidP="00BA00F1">
      <w:pPr>
        <w:pStyle w:val="2"/>
        <w:spacing w:after="0" w:line="240" w:lineRule="auto"/>
        <w:ind w:left="0" w:firstLine="567"/>
        <w:jc w:val="both"/>
        <w:rPr>
          <w:sz w:val="22"/>
          <w:szCs w:val="22"/>
        </w:rPr>
      </w:pPr>
      <w:r w:rsidRPr="00663F8B">
        <w:rPr>
          <w:sz w:val="22"/>
          <w:szCs w:val="22"/>
        </w:rPr>
        <w:t>6.2.1</w:t>
      </w:r>
      <w:r w:rsidR="00BA70AD" w:rsidRPr="00663F8B">
        <w:rPr>
          <w:sz w:val="22"/>
          <w:szCs w:val="22"/>
        </w:rPr>
        <w:t>1</w:t>
      </w:r>
      <w:r w:rsidRPr="00663F8B">
        <w:rPr>
          <w:sz w:val="22"/>
          <w:szCs w:val="22"/>
        </w:rPr>
        <w:t xml:space="preserve">. Не вести </w:t>
      </w:r>
      <w:proofErr w:type="spellStart"/>
      <w:r w:rsidRPr="00663F8B">
        <w:rPr>
          <w:sz w:val="22"/>
          <w:szCs w:val="22"/>
        </w:rPr>
        <w:t>антирекламной</w:t>
      </w:r>
      <w:proofErr w:type="spellEnd"/>
      <w:r w:rsidRPr="00663F8B">
        <w:rPr>
          <w:sz w:val="22"/>
          <w:szCs w:val="22"/>
        </w:rPr>
        <w:t xml:space="preserve"> деятельности в какой-либо форме, связанной с предметом настоящего Договора, как от своего имени, так и через третьих лиц.</w:t>
      </w:r>
    </w:p>
    <w:p w:rsidR="00BA00F1" w:rsidRPr="00663F8B" w:rsidRDefault="00BA00F1" w:rsidP="00BA00F1">
      <w:pPr>
        <w:pStyle w:val="2"/>
        <w:spacing w:after="0" w:line="240" w:lineRule="auto"/>
        <w:ind w:left="0" w:firstLine="567"/>
        <w:jc w:val="both"/>
        <w:rPr>
          <w:sz w:val="22"/>
          <w:szCs w:val="22"/>
        </w:rPr>
      </w:pPr>
      <w:r w:rsidRPr="00663F8B">
        <w:rPr>
          <w:sz w:val="22"/>
          <w:szCs w:val="22"/>
        </w:rPr>
        <w:t>6.2.1</w:t>
      </w:r>
      <w:r w:rsidR="00BA70AD" w:rsidRPr="00663F8B">
        <w:rPr>
          <w:sz w:val="22"/>
          <w:szCs w:val="22"/>
        </w:rPr>
        <w:t>2</w:t>
      </w:r>
      <w:r w:rsidRPr="00663F8B">
        <w:rPr>
          <w:sz w:val="22"/>
          <w:szCs w:val="22"/>
        </w:rPr>
        <w:t>. Не выполнять перепланировку «Объекта долевого строительства» и не вносить какие-либо изменения в проект планировки «Объекта долевого строительства» до передачи его «</w:t>
      </w:r>
      <w:r w:rsidRPr="00663F8B">
        <w:rPr>
          <w:iCs/>
          <w:sz w:val="22"/>
          <w:szCs w:val="22"/>
        </w:rPr>
        <w:t>Участнику долевого строительства»</w:t>
      </w:r>
      <w:r w:rsidRPr="00663F8B">
        <w:rPr>
          <w:b/>
          <w:sz w:val="22"/>
          <w:szCs w:val="22"/>
        </w:rPr>
        <w:t xml:space="preserve"> </w:t>
      </w:r>
      <w:r w:rsidR="00836E2A">
        <w:rPr>
          <w:sz w:val="22"/>
          <w:szCs w:val="22"/>
        </w:rPr>
        <w:t>по</w:t>
      </w:r>
      <w:r w:rsidR="005E1A54">
        <w:rPr>
          <w:sz w:val="22"/>
          <w:szCs w:val="22"/>
        </w:rPr>
        <w:t xml:space="preserve"> </w:t>
      </w:r>
      <w:r w:rsidR="00836E2A">
        <w:rPr>
          <w:sz w:val="22"/>
          <w:szCs w:val="22"/>
        </w:rPr>
        <w:t>А</w:t>
      </w:r>
      <w:r w:rsidRPr="00663F8B">
        <w:rPr>
          <w:sz w:val="22"/>
          <w:szCs w:val="22"/>
        </w:rPr>
        <w:t>кту приема-передачи.</w:t>
      </w:r>
      <w:r w:rsidR="003E1BB7">
        <w:rPr>
          <w:sz w:val="22"/>
          <w:szCs w:val="22"/>
        </w:rPr>
        <w:t xml:space="preserve"> </w:t>
      </w:r>
    </w:p>
    <w:p w:rsidR="00BA00F1" w:rsidRPr="00AB3AB4" w:rsidRDefault="00BA00F1" w:rsidP="00BA00F1">
      <w:pPr>
        <w:pStyle w:val="2"/>
        <w:spacing w:after="0" w:line="240" w:lineRule="auto"/>
        <w:ind w:left="0" w:firstLine="567"/>
        <w:jc w:val="both"/>
        <w:rPr>
          <w:sz w:val="22"/>
          <w:szCs w:val="22"/>
        </w:rPr>
      </w:pPr>
      <w:r w:rsidRPr="00663F8B">
        <w:rPr>
          <w:sz w:val="22"/>
          <w:szCs w:val="22"/>
        </w:rPr>
        <w:t>6.2.1</w:t>
      </w:r>
      <w:r w:rsidR="00BA70AD" w:rsidRPr="00663F8B">
        <w:rPr>
          <w:sz w:val="22"/>
          <w:szCs w:val="22"/>
        </w:rPr>
        <w:t>3</w:t>
      </w:r>
      <w:r w:rsidRPr="00663F8B">
        <w:rPr>
          <w:sz w:val="22"/>
          <w:szCs w:val="22"/>
        </w:rPr>
        <w:t>. Исполнять другие обязательства, предусмотренные настоящим Договором.</w:t>
      </w:r>
    </w:p>
    <w:p w:rsidR="009D3034" w:rsidRDefault="009D3034" w:rsidP="00BA00F1">
      <w:pPr>
        <w:pStyle w:val="ConsNormal"/>
        <w:widowControl/>
        <w:ind w:right="0" w:firstLine="567"/>
        <w:jc w:val="center"/>
        <w:rPr>
          <w:rFonts w:ascii="Times New Roman" w:hAnsi="Times New Roman"/>
          <w:b/>
          <w:sz w:val="22"/>
          <w:szCs w:val="22"/>
        </w:rPr>
      </w:pPr>
    </w:p>
    <w:p w:rsidR="00BA00F1" w:rsidRPr="002E7F1E" w:rsidRDefault="00BA00F1" w:rsidP="00BA00F1">
      <w:pPr>
        <w:pStyle w:val="ConsNormal"/>
        <w:widowControl/>
        <w:ind w:right="0" w:firstLine="567"/>
        <w:jc w:val="center"/>
        <w:rPr>
          <w:rFonts w:ascii="Times New Roman" w:hAnsi="Times New Roman"/>
          <w:b/>
          <w:sz w:val="22"/>
          <w:szCs w:val="22"/>
        </w:rPr>
      </w:pPr>
      <w:r w:rsidRPr="002E7F1E">
        <w:rPr>
          <w:rFonts w:ascii="Times New Roman" w:hAnsi="Times New Roman"/>
          <w:b/>
          <w:sz w:val="22"/>
          <w:szCs w:val="22"/>
        </w:rPr>
        <w:t xml:space="preserve">Статья 7. Права Сторон </w:t>
      </w:r>
    </w:p>
    <w:p w:rsidR="00BA00F1" w:rsidRPr="002E7F1E" w:rsidRDefault="00BA00F1" w:rsidP="00BA00F1">
      <w:pPr>
        <w:pStyle w:val="ConsNormal"/>
        <w:widowControl/>
        <w:ind w:right="0" w:firstLine="567"/>
        <w:jc w:val="both"/>
        <w:rPr>
          <w:rFonts w:ascii="Times New Roman" w:hAnsi="Times New Roman"/>
          <w:b/>
          <w:sz w:val="22"/>
          <w:szCs w:val="22"/>
        </w:rPr>
      </w:pPr>
      <w:r w:rsidRPr="002E7F1E">
        <w:rPr>
          <w:rFonts w:ascii="Times New Roman" w:hAnsi="Times New Roman"/>
          <w:b/>
          <w:sz w:val="22"/>
          <w:szCs w:val="22"/>
        </w:rPr>
        <w:t>7.1. «Застройщик» вправе:</w:t>
      </w:r>
    </w:p>
    <w:p w:rsidR="00BA00F1" w:rsidRPr="00AB3AB4" w:rsidRDefault="00BA00F1" w:rsidP="00BA00F1">
      <w:pPr>
        <w:pStyle w:val="ConsNormal"/>
        <w:widowControl/>
        <w:ind w:right="0" w:firstLine="567"/>
        <w:jc w:val="both"/>
        <w:rPr>
          <w:rFonts w:ascii="Times New Roman" w:hAnsi="Times New Roman"/>
          <w:sz w:val="22"/>
          <w:szCs w:val="22"/>
        </w:rPr>
      </w:pPr>
      <w:r w:rsidRPr="002E7F1E">
        <w:rPr>
          <w:rFonts w:ascii="Times New Roman" w:hAnsi="Times New Roman"/>
          <w:sz w:val="22"/>
          <w:szCs w:val="22"/>
        </w:rPr>
        <w:t>7.1.1. С целью выполнения графика строительства</w:t>
      </w:r>
      <w:r w:rsidRPr="00AB3AB4">
        <w:rPr>
          <w:rFonts w:ascii="Times New Roman" w:hAnsi="Times New Roman"/>
          <w:sz w:val="22"/>
          <w:szCs w:val="22"/>
        </w:rPr>
        <w:t xml:space="preserve"> привлекать кредитные (заёмные) средства.</w:t>
      </w:r>
    </w:p>
    <w:p w:rsidR="00BA00F1" w:rsidRPr="00AB3AB4" w:rsidRDefault="00BA00F1" w:rsidP="00BA00F1">
      <w:pPr>
        <w:pStyle w:val="ConsNormal"/>
        <w:widowControl/>
        <w:ind w:right="0" w:firstLine="567"/>
        <w:jc w:val="both"/>
        <w:rPr>
          <w:rFonts w:ascii="Times New Roman" w:hAnsi="Times New Roman"/>
          <w:iCs/>
          <w:sz w:val="22"/>
          <w:szCs w:val="22"/>
        </w:rPr>
      </w:pPr>
      <w:r w:rsidRPr="00AB3AB4">
        <w:rPr>
          <w:rFonts w:ascii="Times New Roman" w:hAnsi="Times New Roman"/>
          <w:sz w:val="22"/>
          <w:szCs w:val="22"/>
        </w:rPr>
        <w:t>7.1.2. Покрывать за счет «</w:t>
      </w:r>
      <w:r w:rsidRPr="00AB3AB4">
        <w:rPr>
          <w:rFonts w:ascii="Times New Roman" w:hAnsi="Times New Roman"/>
          <w:iCs/>
          <w:sz w:val="22"/>
          <w:szCs w:val="22"/>
        </w:rPr>
        <w:t>Участника долевого строительства»</w:t>
      </w:r>
      <w:r w:rsidRPr="00AB3AB4">
        <w:rPr>
          <w:rFonts w:ascii="Times New Roman" w:hAnsi="Times New Roman"/>
          <w:i/>
          <w:iCs/>
          <w:sz w:val="22"/>
          <w:szCs w:val="22"/>
        </w:rPr>
        <w:t xml:space="preserve"> </w:t>
      </w:r>
      <w:r w:rsidRPr="00AB3AB4">
        <w:rPr>
          <w:rFonts w:ascii="Times New Roman" w:hAnsi="Times New Roman"/>
          <w:iCs/>
          <w:sz w:val="22"/>
          <w:szCs w:val="22"/>
        </w:rPr>
        <w:t>затраты «Застройщика»</w:t>
      </w:r>
      <w:r w:rsidRPr="00AB3AB4">
        <w:rPr>
          <w:rFonts w:ascii="Times New Roman" w:hAnsi="Times New Roman"/>
          <w:i/>
          <w:iCs/>
          <w:sz w:val="22"/>
          <w:szCs w:val="22"/>
        </w:rPr>
        <w:t xml:space="preserve"> </w:t>
      </w:r>
      <w:r w:rsidRPr="00AB3AB4">
        <w:rPr>
          <w:rFonts w:ascii="Times New Roman" w:hAnsi="Times New Roman"/>
          <w:iCs/>
          <w:sz w:val="22"/>
          <w:szCs w:val="22"/>
        </w:rPr>
        <w:t>на исполнение технических условий, выданных органами государственной власти и (или) органами местного самоуправления для строительства «Объекта недвижимости».</w:t>
      </w:r>
    </w:p>
    <w:p w:rsidR="00BA00F1" w:rsidRPr="00AB3AB4" w:rsidRDefault="00BA00F1" w:rsidP="00BA00F1">
      <w:pPr>
        <w:pStyle w:val="ConsNormal"/>
        <w:widowControl/>
        <w:ind w:right="0" w:firstLine="567"/>
        <w:jc w:val="both"/>
        <w:rPr>
          <w:rFonts w:ascii="Times New Roman" w:hAnsi="Times New Roman"/>
          <w:i/>
          <w:iCs/>
          <w:sz w:val="22"/>
          <w:szCs w:val="22"/>
        </w:rPr>
      </w:pPr>
      <w:r w:rsidRPr="00AB3AB4">
        <w:rPr>
          <w:rFonts w:ascii="Times New Roman" w:hAnsi="Times New Roman"/>
          <w:sz w:val="22"/>
          <w:szCs w:val="22"/>
        </w:rPr>
        <w:t>7.1.3. Не передавать «Объект долевого строительства» в собственность «Участнику долевого строительства» до полной ликвидации задолженности последнего перед «Застройщиком». Удержание «Объекта долевого строительства» до момента исполнения «Участником долевого строительства» всех обязательств по настоящему Договору не влечет ответственности «Застройщика» за просрочку исполнения своих обязательств перед «</w:t>
      </w:r>
      <w:r w:rsidRPr="00AB3AB4">
        <w:rPr>
          <w:rFonts w:ascii="Times New Roman" w:hAnsi="Times New Roman"/>
          <w:iCs/>
          <w:sz w:val="22"/>
          <w:szCs w:val="22"/>
        </w:rPr>
        <w:t>Участником долевого строительства»</w:t>
      </w:r>
      <w:r w:rsidRPr="00AB3AB4">
        <w:rPr>
          <w:rFonts w:ascii="Times New Roman" w:hAnsi="Times New Roman"/>
          <w:i/>
          <w:iCs/>
          <w:sz w:val="22"/>
          <w:szCs w:val="22"/>
        </w:rPr>
        <w:t>.</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7.1.4. Оказать «Участнику долевого строительства» содействие в регистрации права собственности на «Объект долевого строительства».</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7.1.5. Вносить изменения в проектно-сметную документацию на «Объект недвижимости» (в том числе</w:t>
      </w:r>
      <w:r w:rsidR="00776E13">
        <w:rPr>
          <w:rFonts w:ascii="Times New Roman" w:hAnsi="Times New Roman"/>
          <w:sz w:val="22"/>
          <w:szCs w:val="22"/>
        </w:rPr>
        <w:t>,</w:t>
      </w:r>
      <w:r w:rsidRPr="00AB3AB4">
        <w:rPr>
          <w:rFonts w:ascii="Times New Roman" w:hAnsi="Times New Roman"/>
          <w:sz w:val="22"/>
          <w:szCs w:val="22"/>
        </w:rPr>
        <w:t xml:space="preserve"> в части, касающейся «Объекта долевого строительства»). Если изменения, вносимые в проектно-сметную документацию, влекут за собой изменение характеристик «Объекта долевого строительства», указанных в п. 1.3. настоящего Договора, стороны подписывают соответствующее дополнительное соглашение, являющееся неотъемлемой частью настоящего Договора.</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7.1.6. Передать свои права и обязанности по настоящему Договору третьим лицам по согласованию с «Участником долевого строительства».</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 xml:space="preserve">7.1.7. При отсутствии выявленных «Участником долевого строительства» недостатков «Объекта долевого строительства» реализовать «Объект долевого строительства» в случае его </w:t>
      </w:r>
      <w:proofErr w:type="spellStart"/>
      <w:r w:rsidRPr="00AB3AB4">
        <w:rPr>
          <w:rFonts w:ascii="Times New Roman" w:hAnsi="Times New Roman"/>
          <w:sz w:val="22"/>
          <w:szCs w:val="22"/>
        </w:rPr>
        <w:t>неприемки</w:t>
      </w:r>
      <w:proofErr w:type="spellEnd"/>
      <w:r w:rsidRPr="00AB3AB4">
        <w:rPr>
          <w:rFonts w:ascii="Times New Roman" w:hAnsi="Times New Roman"/>
          <w:sz w:val="22"/>
          <w:szCs w:val="22"/>
        </w:rPr>
        <w:t xml:space="preserve"> или уклонения от его приемки «Участником долевого строительства» по истечении двух месяцев с момента получения уведомления «Застройщика» о готовности «Объекта долевого строительства» к передаче. При этом сумма, уплаченная «Участником долевого строительства» по Договору, после реализации «Застройщиком» «Объекта долевого строительства» подлежит возврату «Участнику долевого строительства».</w:t>
      </w:r>
    </w:p>
    <w:p w:rsidR="00BA00F1"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7.1.8. В судебном порядке отказаться от исполнения настоящего Договора, после предварительного письменного предупреждения «</w:t>
      </w:r>
      <w:r w:rsidRPr="00AB3AB4">
        <w:rPr>
          <w:rFonts w:ascii="Times New Roman" w:hAnsi="Times New Roman"/>
          <w:iCs/>
          <w:sz w:val="22"/>
          <w:szCs w:val="22"/>
        </w:rPr>
        <w:t>Участника долевого строительства»</w:t>
      </w:r>
      <w:r w:rsidRPr="00AB3AB4">
        <w:rPr>
          <w:rFonts w:ascii="Times New Roman" w:hAnsi="Times New Roman"/>
          <w:i/>
          <w:iCs/>
          <w:sz w:val="22"/>
          <w:szCs w:val="22"/>
        </w:rPr>
        <w:t>,</w:t>
      </w:r>
      <w:r w:rsidRPr="00AB3AB4">
        <w:rPr>
          <w:rFonts w:ascii="Times New Roman" w:hAnsi="Times New Roman"/>
          <w:b/>
          <w:sz w:val="22"/>
          <w:szCs w:val="22"/>
        </w:rPr>
        <w:t xml:space="preserve"> </w:t>
      </w:r>
      <w:r w:rsidRPr="00AB3AB4">
        <w:rPr>
          <w:rFonts w:ascii="Times New Roman" w:hAnsi="Times New Roman"/>
          <w:sz w:val="22"/>
          <w:szCs w:val="22"/>
        </w:rPr>
        <w:t>нарушающего</w:t>
      </w:r>
      <w:r w:rsidRPr="00AB3AB4">
        <w:rPr>
          <w:rFonts w:ascii="Times New Roman" w:hAnsi="Times New Roman"/>
          <w:b/>
          <w:sz w:val="22"/>
          <w:szCs w:val="22"/>
        </w:rPr>
        <w:t xml:space="preserve"> </w:t>
      </w:r>
      <w:r w:rsidRPr="00AB3AB4">
        <w:rPr>
          <w:rFonts w:ascii="Times New Roman" w:hAnsi="Times New Roman"/>
          <w:sz w:val="22"/>
          <w:szCs w:val="22"/>
        </w:rPr>
        <w:t>требования п. 7.3 настоящего договора, о необходимости устранить нарушения и если «Участник долевого строительства» в разумный срок</w:t>
      </w:r>
      <w:r w:rsidR="00AC1B31">
        <w:rPr>
          <w:rFonts w:ascii="Times New Roman" w:hAnsi="Times New Roman"/>
          <w:sz w:val="22"/>
          <w:szCs w:val="22"/>
        </w:rPr>
        <w:t xml:space="preserve"> (не более 30 (тридцать) календарных дней) </w:t>
      </w:r>
      <w:r w:rsidRPr="00AB3AB4">
        <w:rPr>
          <w:rFonts w:ascii="Times New Roman" w:hAnsi="Times New Roman"/>
          <w:sz w:val="22"/>
          <w:szCs w:val="22"/>
        </w:rPr>
        <w:t>не предпринял мер по требованию «Застройщика» к устранению допущенных нарушений.</w:t>
      </w:r>
    </w:p>
    <w:p w:rsidR="00BA00F1" w:rsidRPr="00AB3AB4" w:rsidRDefault="00BA00F1" w:rsidP="00BA00F1">
      <w:pPr>
        <w:pStyle w:val="ConsNormal"/>
        <w:widowControl/>
        <w:ind w:right="0" w:firstLine="567"/>
        <w:jc w:val="both"/>
        <w:rPr>
          <w:rFonts w:ascii="Times New Roman" w:hAnsi="Times New Roman"/>
          <w:b/>
          <w:sz w:val="22"/>
          <w:szCs w:val="22"/>
        </w:rPr>
      </w:pPr>
      <w:r w:rsidRPr="00AB3AB4">
        <w:rPr>
          <w:rFonts w:ascii="Times New Roman" w:hAnsi="Times New Roman"/>
          <w:b/>
          <w:sz w:val="22"/>
          <w:szCs w:val="22"/>
        </w:rPr>
        <w:t>7.2. «Участник долевого строительства» вправе:</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lastRenderedPageBreak/>
        <w:t>7.2.1. Получать от «Застройщика» информацию о ходе и состоянии строительства.</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7.2.2. Если «Застройщик» не приступает к работе или выполняет ее настолько медленно, что окончание ее в срок, предусмотренный настоящим Договором, становится явно невозможным, «Участник долевого строительства» вправе отказаться от исполнения настоящего Договора и потребовать от «Застройщика» возмещения убытков.</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7.2.3.</w:t>
      </w:r>
      <w:bookmarkStart w:id="0" w:name="sub_901"/>
      <w:r w:rsidRPr="00AB3AB4">
        <w:rPr>
          <w:rFonts w:ascii="Times New Roman" w:hAnsi="Times New Roman"/>
          <w:sz w:val="22"/>
          <w:szCs w:val="22"/>
        </w:rPr>
        <w:t xml:space="preserve"> В случаях, установленных действующим законодательством РФ, «Участник долевого строительства» в одностороннем порядке вправе отказаться от исполнения настоящего Договора</w:t>
      </w:r>
      <w:bookmarkStart w:id="1" w:name="sub_9011"/>
      <w:bookmarkEnd w:id="0"/>
      <w:r w:rsidRPr="00AB3AB4">
        <w:rPr>
          <w:rFonts w:ascii="Times New Roman" w:hAnsi="Times New Roman"/>
          <w:sz w:val="22"/>
          <w:szCs w:val="22"/>
        </w:rPr>
        <w:t>, предварительно письменно уведомив «Застройщика»</w:t>
      </w:r>
      <w:r w:rsidRPr="00AB3AB4">
        <w:rPr>
          <w:rFonts w:ascii="Times New Roman" w:hAnsi="Times New Roman"/>
          <w:b/>
          <w:sz w:val="22"/>
          <w:szCs w:val="22"/>
        </w:rPr>
        <w:t xml:space="preserve"> </w:t>
      </w:r>
      <w:r w:rsidRPr="00AB3AB4">
        <w:rPr>
          <w:rFonts w:ascii="Times New Roman" w:hAnsi="Times New Roman"/>
          <w:sz w:val="22"/>
          <w:szCs w:val="22"/>
        </w:rPr>
        <w:t>о предстоящем расторжении в срок 10 (десять) рабочих дней.</w:t>
      </w:r>
    </w:p>
    <w:bookmarkEnd w:id="1"/>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7.2.4. Реализовывать иные права, предоставленные «Участнику долевого строительства» действующим законодательством РФ.</w:t>
      </w:r>
    </w:p>
    <w:p w:rsidR="00BA00F1" w:rsidRPr="00AB3AB4" w:rsidRDefault="00BA00F1" w:rsidP="00BA00F1">
      <w:pPr>
        <w:pStyle w:val="3"/>
        <w:spacing w:after="0"/>
        <w:ind w:left="0" w:firstLine="540"/>
        <w:rPr>
          <w:b/>
          <w:sz w:val="22"/>
          <w:szCs w:val="22"/>
        </w:rPr>
      </w:pPr>
      <w:r w:rsidRPr="00AB3AB4">
        <w:rPr>
          <w:b/>
          <w:sz w:val="22"/>
          <w:szCs w:val="22"/>
        </w:rPr>
        <w:t>7.3 «Участник долевого строительства» не имеет права:</w:t>
      </w:r>
    </w:p>
    <w:p w:rsidR="00BA00F1" w:rsidRPr="00AB3AB4" w:rsidRDefault="00BA00F1" w:rsidP="00BA00F1">
      <w:pPr>
        <w:ind w:firstLine="540"/>
        <w:jc w:val="both"/>
        <w:rPr>
          <w:sz w:val="22"/>
          <w:szCs w:val="22"/>
        </w:rPr>
      </w:pPr>
      <w:r w:rsidRPr="00AB3AB4">
        <w:rPr>
          <w:sz w:val="22"/>
          <w:szCs w:val="22"/>
        </w:rPr>
        <w:t xml:space="preserve">7.3.1. Выполнять </w:t>
      </w:r>
      <w:proofErr w:type="spellStart"/>
      <w:r w:rsidRPr="00AB3AB4">
        <w:rPr>
          <w:sz w:val="22"/>
          <w:szCs w:val="22"/>
        </w:rPr>
        <w:t>перепроектирование</w:t>
      </w:r>
      <w:proofErr w:type="spellEnd"/>
      <w:r w:rsidRPr="00AB3AB4">
        <w:rPr>
          <w:sz w:val="22"/>
          <w:szCs w:val="22"/>
        </w:rPr>
        <w:t>, и/или перепланировку, и/или переустройство, и/или переоборудование «Объекта долевого строительства», указанного в п. 1.3. настоящего Договора, до оформления «</w:t>
      </w:r>
      <w:r w:rsidRPr="00AB3AB4">
        <w:rPr>
          <w:iCs/>
          <w:sz w:val="22"/>
          <w:szCs w:val="22"/>
        </w:rPr>
        <w:t>Участником долевого строительства»</w:t>
      </w:r>
      <w:r w:rsidRPr="00AB3AB4">
        <w:rPr>
          <w:sz w:val="22"/>
          <w:szCs w:val="22"/>
        </w:rPr>
        <w:t xml:space="preserve"> права собственности на указанный «Объект долевого строительства» в органе, осуществляющем государственную регистрацию прав на недвижимое имущество и сделок с ним.</w:t>
      </w:r>
    </w:p>
    <w:p w:rsidR="00BA00F1" w:rsidRDefault="00BA00F1" w:rsidP="00BA00F1">
      <w:pPr>
        <w:pStyle w:val="a5"/>
        <w:spacing w:after="0"/>
        <w:ind w:firstLine="540"/>
        <w:jc w:val="both"/>
        <w:rPr>
          <w:sz w:val="22"/>
          <w:szCs w:val="22"/>
        </w:rPr>
      </w:pPr>
      <w:r w:rsidRPr="00AB3AB4">
        <w:rPr>
          <w:sz w:val="22"/>
          <w:szCs w:val="22"/>
        </w:rPr>
        <w:t>7.3.2. Выполнять самовольный демонтаж конструктивных элементов, входящих в каркасную систему здания, в том числе демонтаж металлических связей, железобетонных элементов, т</w:t>
      </w:r>
      <w:r w:rsidR="00836E2A">
        <w:rPr>
          <w:sz w:val="22"/>
          <w:szCs w:val="22"/>
        </w:rPr>
        <w:t>ак как выполнение вышеуказанных</w:t>
      </w:r>
      <w:r w:rsidRPr="00AB3AB4">
        <w:rPr>
          <w:sz w:val="22"/>
          <w:szCs w:val="22"/>
        </w:rPr>
        <w:t xml:space="preserve"> дейст</w:t>
      </w:r>
      <w:r w:rsidR="00836E2A">
        <w:rPr>
          <w:sz w:val="22"/>
          <w:szCs w:val="22"/>
        </w:rPr>
        <w:t xml:space="preserve">вий влечет за собой ослабление </w:t>
      </w:r>
      <w:r w:rsidRPr="00AB3AB4">
        <w:rPr>
          <w:sz w:val="22"/>
          <w:szCs w:val="22"/>
        </w:rPr>
        <w:t>несущей способности</w:t>
      </w:r>
      <w:r w:rsidR="00836E2A">
        <w:rPr>
          <w:sz w:val="22"/>
          <w:szCs w:val="22"/>
        </w:rPr>
        <w:t xml:space="preserve"> конструкции и, как следствие, </w:t>
      </w:r>
      <w:r w:rsidRPr="00AB3AB4">
        <w:rPr>
          <w:sz w:val="22"/>
          <w:szCs w:val="22"/>
        </w:rPr>
        <w:t>разрушение «Объекта недвижимости».</w:t>
      </w:r>
    </w:p>
    <w:p w:rsidR="0094591C" w:rsidRDefault="0094591C" w:rsidP="0094591C">
      <w:pPr>
        <w:pStyle w:val="a5"/>
        <w:spacing w:after="0"/>
        <w:ind w:firstLine="540"/>
        <w:jc w:val="both"/>
        <w:rPr>
          <w:sz w:val="22"/>
          <w:szCs w:val="22"/>
        </w:rPr>
      </w:pPr>
      <w:r>
        <w:rPr>
          <w:sz w:val="22"/>
          <w:szCs w:val="22"/>
        </w:rPr>
        <w:t>7.3.3. Допускать изменение и/или нарушение элементов внешнего вида «Объекта недвижимости» и «Объекта долевого строительства</w:t>
      </w:r>
      <w:r w:rsidR="00381835">
        <w:rPr>
          <w:sz w:val="22"/>
          <w:szCs w:val="22"/>
        </w:rPr>
        <w:t>»</w:t>
      </w:r>
      <w:r>
        <w:rPr>
          <w:sz w:val="22"/>
          <w:szCs w:val="22"/>
        </w:rPr>
        <w:t>, в соответствии с п. 14.3. настоящего Договора.</w:t>
      </w:r>
    </w:p>
    <w:p w:rsidR="009D3034" w:rsidRDefault="009D3034" w:rsidP="00BA00F1">
      <w:pPr>
        <w:pStyle w:val="ConsNormal"/>
        <w:widowControl/>
        <w:ind w:right="0" w:firstLine="567"/>
        <w:jc w:val="center"/>
        <w:rPr>
          <w:rFonts w:ascii="Times New Roman" w:hAnsi="Times New Roman"/>
          <w:b/>
          <w:sz w:val="22"/>
          <w:szCs w:val="22"/>
        </w:rPr>
      </w:pPr>
    </w:p>
    <w:p w:rsidR="00BA00F1" w:rsidRPr="00AB3AB4" w:rsidRDefault="00BA00F1" w:rsidP="00BA00F1">
      <w:pPr>
        <w:pStyle w:val="ConsNormal"/>
        <w:widowControl/>
        <w:ind w:right="0" w:firstLine="567"/>
        <w:jc w:val="center"/>
        <w:rPr>
          <w:rFonts w:ascii="Times New Roman" w:hAnsi="Times New Roman"/>
          <w:b/>
          <w:sz w:val="22"/>
          <w:szCs w:val="22"/>
        </w:rPr>
      </w:pPr>
      <w:r w:rsidRPr="00AB3AB4">
        <w:rPr>
          <w:rFonts w:ascii="Times New Roman" w:hAnsi="Times New Roman"/>
          <w:b/>
          <w:sz w:val="22"/>
          <w:szCs w:val="22"/>
        </w:rPr>
        <w:t>Статья 8. Уступка прав требования по Договору</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8.1. «Участник долевого строительства» вправе уступить (передать) свои права по настоящему Договору третьему лицу только после уплаты им цены Договора или одновременно с переводом долга на нового «Участника долевого строительства».</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 xml:space="preserve">8.2. Уступка «Участником долевого строительства» прав требований по Договору может быть осуществлена только при наличии предварительного письменного согласия «Застройщика» на такую уступку. «Застройщик» обязан в течение 15 (пятнадцати) рабочих дней со дня обращения «Участника долевого строительства» представить ему согласие или отказ. Непредставление «Участнику долевого строительства» отказа в указанный срок также не считается согласием «Застройщика». </w:t>
      </w:r>
    </w:p>
    <w:p w:rsidR="00BA00F1" w:rsidRPr="00C43C55"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 xml:space="preserve">В случае согласия «Застройщика» «Застройщик», «Участник долевого строительства» и «Правопреемник Участника долевого строительства» подпишут трехсторонний договор/соглашение об </w:t>
      </w:r>
      <w:r w:rsidRPr="00C43C55">
        <w:rPr>
          <w:rFonts w:ascii="Times New Roman" w:hAnsi="Times New Roman"/>
          <w:sz w:val="22"/>
          <w:szCs w:val="22"/>
        </w:rPr>
        <w:t>уступке прав требования по настоящему Договору, которое будет являться единственным доказательством согласия «Застройщика» на уступку прав требования и осуществления самой уступки прав требования.</w:t>
      </w:r>
    </w:p>
    <w:p w:rsidR="00BA00F1" w:rsidRPr="00C43C55" w:rsidRDefault="00BA00F1" w:rsidP="00BA00F1">
      <w:pPr>
        <w:pStyle w:val="ConsNormal"/>
        <w:widowControl/>
        <w:ind w:right="0" w:firstLine="567"/>
        <w:jc w:val="both"/>
        <w:rPr>
          <w:rFonts w:ascii="Times New Roman" w:hAnsi="Times New Roman"/>
          <w:sz w:val="22"/>
          <w:szCs w:val="22"/>
        </w:rPr>
      </w:pPr>
      <w:r w:rsidRPr="00C43C55">
        <w:rPr>
          <w:rFonts w:ascii="Times New Roman" w:hAnsi="Times New Roman"/>
          <w:sz w:val="22"/>
          <w:szCs w:val="22"/>
        </w:rPr>
        <w:t>8.3. За подготовку, переоформление и согласование документов стоимость услуг «Застройщика» составляет 1 % от суммы фактически внесенных «</w:t>
      </w:r>
      <w:r w:rsidRPr="00C43C55">
        <w:rPr>
          <w:rFonts w:ascii="Times New Roman" w:hAnsi="Times New Roman"/>
          <w:iCs/>
          <w:sz w:val="22"/>
          <w:szCs w:val="22"/>
        </w:rPr>
        <w:t>Участником долевого строительства»</w:t>
      </w:r>
      <w:r w:rsidRPr="00C43C55">
        <w:rPr>
          <w:rFonts w:ascii="Times New Roman" w:hAnsi="Times New Roman"/>
          <w:sz w:val="22"/>
          <w:szCs w:val="22"/>
        </w:rPr>
        <w:t xml:space="preserve"> «Застройщику» денежных средств по настоящему Договору на момент совершения уступки. «</w:t>
      </w:r>
      <w:r w:rsidRPr="00C43C55">
        <w:rPr>
          <w:rFonts w:ascii="Times New Roman" w:hAnsi="Times New Roman"/>
          <w:iCs/>
          <w:sz w:val="22"/>
          <w:szCs w:val="22"/>
        </w:rPr>
        <w:t>Участник долевого строительства»</w:t>
      </w:r>
      <w:r w:rsidRPr="00C43C55">
        <w:rPr>
          <w:rFonts w:ascii="Times New Roman" w:hAnsi="Times New Roman"/>
          <w:sz w:val="22"/>
          <w:szCs w:val="22"/>
        </w:rPr>
        <w:t xml:space="preserve"> или «Правопреемник </w:t>
      </w:r>
      <w:r w:rsidRPr="00C43C55">
        <w:rPr>
          <w:rFonts w:ascii="Times New Roman" w:hAnsi="Times New Roman"/>
          <w:iCs/>
          <w:sz w:val="22"/>
          <w:szCs w:val="22"/>
        </w:rPr>
        <w:t>Участника долевого строительства»</w:t>
      </w:r>
      <w:r w:rsidRPr="00C43C55">
        <w:rPr>
          <w:rFonts w:ascii="Times New Roman" w:hAnsi="Times New Roman"/>
          <w:sz w:val="22"/>
          <w:szCs w:val="22"/>
        </w:rPr>
        <w:t xml:space="preserve"> оплачивает эту сумму на расчетный счет «Застройщика» в день заключения Договора уступки прав требования.</w:t>
      </w:r>
    </w:p>
    <w:p w:rsidR="00BA00F1" w:rsidRPr="00AB3AB4" w:rsidRDefault="00BA00F1" w:rsidP="00BA00F1">
      <w:pPr>
        <w:pStyle w:val="ConsNormal"/>
        <w:widowControl/>
        <w:ind w:right="0" w:firstLine="567"/>
        <w:jc w:val="both"/>
        <w:rPr>
          <w:rFonts w:ascii="Times New Roman" w:hAnsi="Times New Roman"/>
          <w:sz w:val="22"/>
          <w:szCs w:val="22"/>
        </w:rPr>
      </w:pPr>
      <w:r w:rsidRPr="00C43C55">
        <w:rPr>
          <w:rFonts w:ascii="Times New Roman" w:hAnsi="Times New Roman"/>
          <w:sz w:val="22"/>
          <w:szCs w:val="22"/>
        </w:rPr>
        <w:t xml:space="preserve">8.4. Расходы по </w:t>
      </w:r>
      <w:r w:rsidR="00ED328D" w:rsidRPr="00C43C55">
        <w:rPr>
          <w:rFonts w:ascii="Times New Roman" w:hAnsi="Times New Roman"/>
          <w:sz w:val="22"/>
          <w:szCs w:val="22"/>
        </w:rPr>
        <w:t xml:space="preserve">государственной </w:t>
      </w:r>
      <w:r w:rsidRPr="00C43C55">
        <w:rPr>
          <w:rFonts w:ascii="Times New Roman" w:hAnsi="Times New Roman"/>
          <w:sz w:val="22"/>
          <w:szCs w:val="22"/>
        </w:rPr>
        <w:t>регистрации сделки по уступке прав требования несет «Участник долевого строительства</w:t>
      </w:r>
      <w:r w:rsidRPr="00AB3AB4">
        <w:rPr>
          <w:rFonts w:ascii="Times New Roman" w:hAnsi="Times New Roman"/>
          <w:sz w:val="22"/>
          <w:szCs w:val="22"/>
        </w:rPr>
        <w:t>» и (или) новый «Участник долевого строительства».</w:t>
      </w:r>
    </w:p>
    <w:p w:rsidR="00BA00F1" w:rsidRPr="00AB3AB4" w:rsidRDefault="00BA00F1" w:rsidP="00BA00F1">
      <w:pPr>
        <w:ind w:firstLine="567"/>
        <w:jc w:val="both"/>
        <w:rPr>
          <w:sz w:val="22"/>
          <w:szCs w:val="22"/>
        </w:rPr>
      </w:pPr>
      <w:r w:rsidRPr="00AB3AB4">
        <w:rPr>
          <w:sz w:val="22"/>
          <w:szCs w:val="22"/>
        </w:rPr>
        <w:t xml:space="preserve">8.5. Уступка «Участником долевого строительства» прав требования по настоящему Договору допускается с момента государственной регистрации Договора до момента подписания Сторонами Акта приема-передачи «Объекта долевого строительства». </w:t>
      </w:r>
    </w:p>
    <w:p w:rsidR="00BA00F1" w:rsidRPr="00AB3AB4" w:rsidRDefault="00BA00F1" w:rsidP="00BA00F1">
      <w:pPr>
        <w:ind w:firstLine="567"/>
        <w:jc w:val="both"/>
        <w:rPr>
          <w:sz w:val="22"/>
          <w:szCs w:val="22"/>
        </w:rPr>
      </w:pPr>
      <w:r w:rsidRPr="00AB3AB4">
        <w:rPr>
          <w:sz w:val="22"/>
          <w:szCs w:val="22"/>
        </w:rPr>
        <w:t>8.6. «Застройщик» имеет преимущественное право выкупа прав требования по настоящему Договору у «Участник</w:t>
      </w:r>
      <w:r w:rsidR="001853C0">
        <w:rPr>
          <w:sz w:val="22"/>
          <w:szCs w:val="22"/>
        </w:rPr>
        <w:t>а</w:t>
      </w:r>
      <w:r w:rsidRPr="00AB3AB4">
        <w:rPr>
          <w:sz w:val="22"/>
          <w:szCs w:val="22"/>
        </w:rPr>
        <w:t xml:space="preserve"> долевого строительства».</w:t>
      </w:r>
    </w:p>
    <w:p w:rsidR="00A76E1F" w:rsidRDefault="00A76E1F" w:rsidP="00BA00F1">
      <w:pPr>
        <w:pStyle w:val="ConsNormal"/>
        <w:widowControl/>
        <w:ind w:right="0" w:firstLine="567"/>
        <w:jc w:val="center"/>
        <w:rPr>
          <w:rFonts w:ascii="Times New Roman" w:hAnsi="Times New Roman"/>
          <w:b/>
          <w:sz w:val="22"/>
          <w:szCs w:val="22"/>
        </w:rPr>
      </w:pPr>
    </w:p>
    <w:p w:rsidR="00BA00F1" w:rsidRPr="00AB3AB4" w:rsidRDefault="00BA00F1" w:rsidP="00BA00F1">
      <w:pPr>
        <w:pStyle w:val="ConsNormal"/>
        <w:widowControl/>
        <w:ind w:right="0" w:firstLine="567"/>
        <w:jc w:val="center"/>
        <w:rPr>
          <w:rFonts w:ascii="Times New Roman" w:hAnsi="Times New Roman"/>
          <w:b/>
          <w:sz w:val="22"/>
          <w:szCs w:val="22"/>
        </w:rPr>
      </w:pPr>
      <w:r w:rsidRPr="00AB3AB4">
        <w:rPr>
          <w:rFonts w:ascii="Times New Roman" w:hAnsi="Times New Roman"/>
          <w:b/>
          <w:sz w:val="22"/>
          <w:szCs w:val="22"/>
        </w:rPr>
        <w:t>Статья 9. Ответственность Сторон</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9.1.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РФ.</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 xml:space="preserve">9.2.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определяемом действующим законодательством. При этом в случае нарушения предусмотренного настоящим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w:t>
      </w:r>
      <w:r w:rsidRPr="00AB3AB4">
        <w:rPr>
          <w:rFonts w:ascii="Times New Roman" w:hAnsi="Times New Roman"/>
          <w:sz w:val="22"/>
          <w:szCs w:val="22"/>
        </w:rPr>
        <w:lastRenderedPageBreak/>
        <w:t xml:space="preserve">строительства» «Застройщик» освобождается от уплаты «Участнику долевого строительства» неустойки (пени). </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 xml:space="preserve">9.3.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определяемом действующим законодательством. </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В случае нарушения сроков платежей «Участником долевого строительства» «Застройщик» вправе в одностороннем порядке расторгнуть настоящий Договор в порядке, предусмотренном действующим законодательством.</w:t>
      </w:r>
    </w:p>
    <w:p w:rsidR="00CE6411" w:rsidRDefault="00CE6411" w:rsidP="00BA00F1">
      <w:pPr>
        <w:jc w:val="center"/>
        <w:rPr>
          <w:b/>
          <w:sz w:val="22"/>
          <w:szCs w:val="22"/>
        </w:rPr>
      </w:pPr>
    </w:p>
    <w:p w:rsidR="00BA00F1" w:rsidRPr="00AB3AB4" w:rsidRDefault="00BA00F1" w:rsidP="00BA00F1">
      <w:pPr>
        <w:jc w:val="center"/>
        <w:rPr>
          <w:b/>
          <w:sz w:val="22"/>
          <w:szCs w:val="22"/>
        </w:rPr>
      </w:pPr>
      <w:r w:rsidRPr="00AB3AB4">
        <w:rPr>
          <w:b/>
          <w:sz w:val="22"/>
          <w:szCs w:val="22"/>
        </w:rPr>
        <w:t>Статья 10. Изменение и расторжение Договора</w:t>
      </w:r>
    </w:p>
    <w:p w:rsidR="00BA00F1" w:rsidRPr="00AB3AB4" w:rsidRDefault="00BA00F1" w:rsidP="00BA00F1">
      <w:pPr>
        <w:ind w:firstLine="540"/>
        <w:jc w:val="both"/>
        <w:rPr>
          <w:sz w:val="22"/>
          <w:szCs w:val="22"/>
        </w:rPr>
      </w:pPr>
      <w:r w:rsidRPr="00AB3AB4">
        <w:rPr>
          <w:sz w:val="22"/>
          <w:szCs w:val="22"/>
        </w:rPr>
        <w:t>10.1.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BA00F1" w:rsidRPr="00C43C55" w:rsidRDefault="00BA00F1" w:rsidP="00BA00F1">
      <w:pPr>
        <w:ind w:firstLine="540"/>
        <w:jc w:val="both"/>
        <w:rPr>
          <w:sz w:val="22"/>
          <w:szCs w:val="22"/>
        </w:rPr>
      </w:pPr>
      <w:r w:rsidRPr="00AB3AB4">
        <w:rPr>
          <w:sz w:val="22"/>
          <w:szCs w:val="22"/>
        </w:rPr>
        <w:t xml:space="preserve">10.2. Все изменения и дополнения к настоящему Договору оформляются письменно, скрепляются подписями сторон и подлежат государственной регистрации в порядке, предусмотренном действующим законодательством. При этом срок представления указанных изменений на государственную регистрацию </w:t>
      </w:r>
      <w:r w:rsidRPr="00C43C55">
        <w:rPr>
          <w:sz w:val="22"/>
          <w:szCs w:val="22"/>
        </w:rPr>
        <w:t>составляет 10 (десять) рабочих дней с момента их подписания сторонами.</w:t>
      </w:r>
    </w:p>
    <w:p w:rsidR="00BA00F1" w:rsidRPr="00C43C55" w:rsidRDefault="00BA00F1" w:rsidP="00BA00F1">
      <w:pPr>
        <w:ind w:firstLine="540"/>
        <w:jc w:val="both"/>
        <w:rPr>
          <w:sz w:val="22"/>
          <w:szCs w:val="22"/>
        </w:rPr>
      </w:pPr>
      <w:r w:rsidRPr="00C43C55">
        <w:rPr>
          <w:sz w:val="22"/>
          <w:szCs w:val="22"/>
        </w:rPr>
        <w:t>При непредставлении «</w:t>
      </w:r>
      <w:r w:rsidRPr="00C43C55">
        <w:rPr>
          <w:iCs/>
          <w:sz w:val="22"/>
          <w:szCs w:val="22"/>
        </w:rPr>
        <w:t>Участником долевого строительства»</w:t>
      </w:r>
      <w:r w:rsidRPr="00C43C55">
        <w:rPr>
          <w:sz w:val="22"/>
          <w:szCs w:val="22"/>
        </w:rPr>
        <w:t xml:space="preserve"> изменений на государственную регистрацию в срок, установленный настоящим пунктом, «</w:t>
      </w:r>
      <w:r w:rsidRPr="00C43C55">
        <w:rPr>
          <w:iCs/>
          <w:sz w:val="22"/>
          <w:szCs w:val="22"/>
        </w:rPr>
        <w:t>Участник долевого строительства»</w:t>
      </w:r>
      <w:r w:rsidRPr="00C43C55">
        <w:rPr>
          <w:sz w:val="22"/>
          <w:szCs w:val="22"/>
        </w:rPr>
        <w:t xml:space="preserve"> уплачивает «Застройщику» штраф в размере 10 000 (Десять тысяч) рублей в течение 3 (трех) рабочих дней с момента предъявления «Застройщиком» соответствующего требования.</w:t>
      </w:r>
    </w:p>
    <w:p w:rsidR="00BA00F1" w:rsidRPr="00C43C55" w:rsidRDefault="00BA00F1" w:rsidP="00BA00F1">
      <w:pPr>
        <w:ind w:firstLine="540"/>
        <w:jc w:val="both"/>
        <w:rPr>
          <w:sz w:val="22"/>
          <w:szCs w:val="22"/>
        </w:rPr>
      </w:pPr>
      <w:r w:rsidRPr="00C43C55">
        <w:rPr>
          <w:sz w:val="22"/>
          <w:szCs w:val="22"/>
        </w:rPr>
        <w:t>При непредставлении «</w:t>
      </w:r>
      <w:r w:rsidRPr="00C43C55">
        <w:rPr>
          <w:iCs/>
          <w:sz w:val="22"/>
          <w:szCs w:val="22"/>
        </w:rPr>
        <w:t>Участником долевого строительства»</w:t>
      </w:r>
      <w:r w:rsidRPr="00C43C55">
        <w:rPr>
          <w:sz w:val="22"/>
          <w:szCs w:val="22"/>
        </w:rPr>
        <w:t xml:space="preserve"> изменений на государственную регистрацию в течение 30 (тридцати) рабочих дней с момента их подписания, «</w:t>
      </w:r>
      <w:r w:rsidRPr="00C43C55">
        <w:rPr>
          <w:iCs/>
          <w:sz w:val="22"/>
          <w:szCs w:val="22"/>
        </w:rPr>
        <w:t>Участник долевого строительства»</w:t>
      </w:r>
      <w:r w:rsidRPr="00C43C55">
        <w:rPr>
          <w:sz w:val="22"/>
          <w:szCs w:val="22"/>
        </w:rPr>
        <w:t xml:space="preserve"> уплачивает «Застройщику» неустойку в размере 1/300 ставки рефинансирования ЦБ РФ от суммы настоящего Договора за каждый день просрочки, начиная с 11 дня просрочки представления изменений на государственную регистрацию. Уплата неустойки производится «</w:t>
      </w:r>
      <w:r w:rsidRPr="00C43C55">
        <w:rPr>
          <w:iCs/>
          <w:sz w:val="22"/>
          <w:szCs w:val="22"/>
        </w:rPr>
        <w:t>Участником долевого строительства»</w:t>
      </w:r>
      <w:r w:rsidRPr="00C43C55">
        <w:rPr>
          <w:sz w:val="22"/>
          <w:szCs w:val="22"/>
        </w:rPr>
        <w:t xml:space="preserve"> после предъявления «Застройщиком» соответствующего требования.</w:t>
      </w:r>
    </w:p>
    <w:p w:rsidR="00BA00F1" w:rsidRPr="00AB3AB4" w:rsidRDefault="00BA00F1" w:rsidP="00BA00F1">
      <w:pPr>
        <w:ind w:firstLine="540"/>
        <w:jc w:val="both"/>
        <w:rPr>
          <w:sz w:val="22"/>
          <w:szCs w:val="22"/>
        </w:rPr>
      </w:pPr>
      <w:r w:rsidRPr="00C43C55">
        <w:rPr>
          <w:sz w:val="22"/>
          <w:szCs w:val="22"/>
        </w:rPr>
        <w:t>10.3. Н</w:t>
      </w:r>
      <w:r w:rsidRPr="00AB3AB4">
        <w:rPr>
          <w:sz w:val="22"/>
          <w:szCs w:val="22"/>
        </w:rPr>
        <w:t>астоящий Договор может быть расторгнут в порядке, установленном действующим законодательством.</w:t>
      </w:r>
    </w:p>
    <w:p w:rsidR="002F1B0D" w:rsidRDefault="002F1B0D" w:rsidP="00BA00F1">
      <w:pPr>
        <w:ind w:firstLine="540"/>
        <w:jc w:val="center"/>
        <w:rPr>
          <w:b/>
          <w:sz w:val="22"/>
          <w:szCs w:val="22"/>
        </w:rPr>
      </w:pPr>
    </w:p>
    <w:p w:rsidR="00BA00F1" w:rsidRPr="00AB3AB4" w:rsidRDefault="00BA00F1" w:rsidP="00BA00F1">
      <w:pPr>
        <w:ind w:firstLine="540"/>
        <w:jc w:val="center"/>
        <w:rPr>
          <w:b/>
          <w:sz w:val="22"/>
          <w:szCs w:val="22"/>
        </w:rPr>
      </w:pPr>
      <w:r w:rsidRPr="00AB3AB4">
        <w:rPr>
          <w:b/>
          <w:sz w:val="22"/>
          <w:szCs w:val="22"/>
        </w:rPr>
        <w:t>Статья 11. Особые условия</w:t>
      </w:r>
    </w:p>
    <w:p w:rsidR="00BA00F1" w:rsidRPr="00AB3AB4" w:rsidRDefault="00ED328D" w:rsidP="00BA00F1">
      <w:pPr>
        <w:ind w:firstLine="540"/>
        <w:jc w:val="both"/>
        <w:rPr>
          <w:sz w:val="22"/>
          <w:szCs w:val="22"/>
        </w:rPr>
      </w:pPr>
      <w:r>
        <w:rPr>
          <w:sz w:val="22"/>
          <w:szCs w:val="22"/>
        </w:rPr>
        <w:t>11.1. Настоящий Догов</w:t>
      </w:r>
      <w:r w:rsidR="00AE58B7">
        <w:rPr>
          <w:sz w:val="22"/>
          <w:szCs w:val="22"/>
        </w:rPr>
        <w:t>ор, А</w:t>
      </w:r>
      <w:r w:rsidR="00BA00F1" w:rsidRPr="00AB3AB4">
        <w:rPr>
          <w:sz w:val="22"/>
          <w:szCs w:val="22"/>
        </w:rPr>
        <w:t>кт приёма-передачи «Объекта долевого строительства» и документ, подтверждающий полную оплату по настоящему Договору, являются основанием для последующей регистрации «</w:t>
      </w:r>
      <w:r w:rsidR="00BA00F1" w:rsidRPr="00AB3AB4">
        <w:rPr>
          <w:iCs/>
          <w:sz w:val="22"/>
          <w:szCs w:val="22"/>
        </w:rPr>
        <w:t>Участником долевого строительства»</w:t>
      </w:r>
      <w:r w:rsidR="00BA00F1" w:rsidRPr="00AB3AB4">
        <w:rPr>
          <w:sz w:val="22"/>
          <w:szCs w:val="22"/>
        </w:rPr>
        <w:t xml:space="preserve"> своего права собственности на «Объект долевого строительства». Регистрация права собственности на «Объект долевого строительства» осуществляется «</w:t>
      </w:r>
      <w:r w:rsidR="00BA00F1" w:rsidRPr="00AB3AB4">
        <w:rPr>
          <w:iCs/>
          <w:sz w:val="22"/>
          <w:szCs w:val="22"/>
        </w:rPr>
        <w:t>Участником долевого строительства»</w:t>
      </w:r>
      <w:r w:rsidR="00BA00F1" w:rsidRPr="00AB3AB4">
        <w:rPr>
          <w:sz w:val="22"/>
          <w:szCs w:val="22"/>
        </w:rPr>
        <w:t xml:space="preserve"> самостоятельно за свой счет.</w:t>
      </w:r>
    </w:p>
    <w:p w:rsidR="00BA00F1" w:rsidRPr="00C43C55" w:rsidRDefault="00BA00F1" w:rsidP="00BA00F1">
      <w:pPr>
        <w:ind w:firstLine="540"/>
        <w:jc w:val="both"/>
        <w:rPr>
          <w:sz w:val="22"/>
          <w:szCs w:val="22"/>
        </w:rPr>
      </w:pPr>
      <w:r w:rsidRPr="00AB3AB4">
        <w:rPr>
          <w:sz w:val="22"/>
          <w:szCs w:val="22"/>
        </w:rPr>
        <w:t>11.2. При обнаружении «Застройщиком» нарушений «</w:t>
      </w:r>
      <w:r w:rsidRPr="00AB3AB4">
        <w:rPr>
          <w:iCs/>
          <w:sz w:val="22"/>
          <w:szCs w:val="22"/>
        </w:rPr>
        <w:t>Участником долевого строительства»</w:t>
      </w:r>
      <w:r w:rsidRPr="00AB3AB4">
        <w:rPr>
          <w:sz w:val="22"/>
          <w:szCs w:val="22"/>
        </w:rPr>
        <w:t xml:space="preserve"> пунктов 7.3.1 и 7.3.2 настоящего Договора «Застройщик» составляет акт о выявленных нарушениях, который подписывается представителем «Застройщика» и представителем эксплуатирующей организации</w:t>
      </w:r>
      <w:r w:rsidR="00ED328D">
        <w:rPr>
          <w:sz w:val="22"/>
          <w:szCs w:val="22"/>
        </w:rPr>
        <w:t>, обслуживающей «Об</w:t>
      </w:r>
      <w:r w:rsidR="00555783">
        <w:rPr>
          <w:sz w:val="22"/>
          <w:szCs w:val="22"/>
        </w:rPr>
        <w:t>ъект недвижимости»</w:t>
      </w:r>
      <w:r w:rsidRPr="00AB3AB4">
        <w:rPr>
          <w:sz w:val="22"/>
          <w:szCs w:val="22"/>
        </w:rPr>
        <w:t>. Выявленные замечания устраняются за счет средств «</w:t>
      </w:r>
      <w:r w:rsidRPr="00AB3AB4">
        <w:rPr>
          <w:iCs/>
          <w:sz w:val="22"/>
          <w:szCs w:val="22"/>
        </w:rPr>
        <w:t xml:space="preserve">Участника долевого </w:t>
      </w:r>
      <w:r w:rsidRPr="00C43C55">
        <w:rPr>
          <w:iCs/>
          <w:sz w:val="22"/>
          <w:szCs w:val="22"/>
        </w:rPr>
        <w:t>строительства»</w:t>
      </w:r>
      <w:r w:rsidRPr="00C43C55">
        <w:rPr>
          <w:sz w:val="22"/>
          <w:szCs w:val="22"/>
        </w:rPr>
        <w:t xml:space="preserve"> по смете, предоставленной подрядной организацией</w:t>
      </w:r>
      <w:r w:rsidR="0005065A" w:rsidRPr="00C43C55">
        <w:rPr>
          <w:sz w:val="22"/>
          <w:szCs w:val="22"/>
        </w:rPr>
        <w:t>, в сроки, согласованные с «Застройщиком»</w:t>
      </w:r>
      <w:r w:rsidRPr="00C43C55">
        <w:rPr>
          <w:sz w:val="22"/>
          <w:szCs w:val="22"/>
        </w:rPr>
        <w:t>.</w:t>
      </w:r>
    </w:p>
    <w:p w:rsidR="00BA00F1" w:rsidRPr="00C43C55" w:rsidRDefault="00BA00F1" w:rsidP="00E4248C">
      <w:pPr>
        <w:ind w:firstLine="540"/>
        <w:jc w:val="both"/>
        <w:rPr>
          <w:sz w:val="22"/>
          <w:szCs w:val="22"/>
        </w:rPr>
      </w:pPr>
      <w:r w:rsidRPr="00C43C55">
        <w:rPr>
          <w:sz w:val="22"/>
          <w:szCs w:val="22"/>
        </w:rPr>
        <w:t>11.3. В случае утраты «</w:t>
      </w:r>
      <w:r w:rsidRPr="00C43C55">
        <w:rPr>
          <w:iCs/>
          <w:sz w:val="22"/>
          <w:szCs w:val="22"/>
        </w:rPr>
        <w:t>Участником долевого строительства»</w:t>
      </w:r>
      <w:r w:rsidRPr="00C43C55">
        <w:rPr>
          <w:sz w:val="22"/>
          <w:szCs w:val="22"/>
        </w:rPr>
        <w:t xml:space="preserve"> настоящего Договора</w:t>
      </w:r>
      <w:r w:rsidR="00F93EB9" w:rsidRPr="00C43C55">
        <w:rPr>
          <w:sz w:val="22"/>
          <w:szCs w:val="22"/>
        </w:rPr>
        <w:t>,</w:t>
      </w:r>
      <w:r w:rsidRPr="00C43C55">
        <w:rPr>
          <w:sz w:val="22"/>
          <w:szCs w:val="22"/>
        </w:rPr>
        <w:t xml:space="preserve"> дополнительных соглашений к нему, </w:t>
      </w:r>
      <w:r w:rsidR="009B58B3" w:rsidRPr="00C43C55">
        <w:rPr>
          <w:sz w:val="22"/>
          <w:szCs w:val="22"/>
        </w:rPr>
        <w:t>А</w:t>
      </w:r>
      <w:r w:rsidRPr="00C43C55">
        <w:rPr>
          <w:sz w:val="22"/>
          <w:szCs w:val="22"/>
        </w:rPr>
        <w:t>ктов приема-передачи, а также иных документов, связанных с настоящим Договором, изготовление и выдача «Застройщиком» дубликатов вышеуказанных документов производится за отдельную плату в размере 4 000 (Четыре тысячи) рублей за каждый документ</w:t>
      </w:r>
      <w:r w:rsidR="00E4248C" w:rsidRPr="00C43C55">
        <w:rPr>
          <w:sz w:val="22"/>
          <w:szCs w:val="22"/>
        </w:rPr>
        <w:t>.</w:t>
      </w:r>
      <w:r w:rsidRPr="00C43C55">
        <w:rPr>
          <w:iCs/>
          <w:sz w:val="22"/>
          <w:szCs w:val="22"/>
        </w:rPr>
        <w:t xml:space="preserve"> «Участник долевого строительства»</w:t>
      </w:r>
      <w:r w:rsidRPr="00C43C55">
        <w:rPr>
          <w:sz w:val="22"/>
          <w:szCs w:val="22"/>
        </w:rPr>
        <w:t xml:space="preserve"> оплачивает данные услуги в день подписания и/или получения вышеуказанных документов.</w:t>
      </w:r>
    </w:p>
    <w:p w:rsidR="00BA00F1" w:rsidRPr="00C43C55" w:rsidRDefault="00BA00F1" w:rsidP="00BA00F1">
      <w:pPr>
        <w:ind w:firstLine="540"/>
        <w:jc w:val="both"/>
        <w:rPr>
          <w:iCs/>
          <w:sz w:val="22"/>
          <w:szCs w:val="22"/>
        </w:rPr>
      </w:pPr>
      <w:r w:rsidRPr="00C43C55">
        <w:rPr>
          <w:iCs/>
          <w:sz w:val="22"/>
          <w:szCs w:val="22"/>
        </w:rPr>
        <w:t xml:space="preserve">11.4. Подписывая настоящий Договор, «Участник долевого строительства» дает свое согласие не размещать наружные блоки системы кондиционирования, вентиляции и прочего оборудования на фасаде «Объекта недвижимости». Установка </w:t>
      </w:r>
      <w:r w:rsidRPr="00C43C55">
        <w:rPr>
          <w:sz w:val="22"/>
          <w:szCs w:val="22"/>
        </w:rPr>
        <w:t>«</w:t>
      </w:r>
      <w:r w:rsidRPr="00C43C55">
        <w:rPr>
          <w:iCs/>
          <w:sz w:val="22"/>
          <w:szCs w:val="22"/>
        </w:rPr>
        <w:t>Участником долевого строительства»</w:t>
      </w:r>
      <w:r w:rsidRPr="00C43C55">
        <w:rPr>
          <w:sz w:val="22"/>
          <w:szCs w:val="22"/>
        </w:rPr>
        <w:t xml:space="preserve"> наружных блоков системы кондиционирования, вентиляции и прочего оборудования производится только </w:t>
      </w:r>
      <w:r w:rsidRPr="00C43C55">
        <w:rPr>
          <w:iCs/>
          <w:sz w:val="22"/>
          <w:szCs w:val="22"/>
        </w:rPr>
        <w:t>в специально отведенных для этого местах.</w:t>
      </w:r>
    </w:p>
    <w:p w:rsidR="0024363A" w:rsidRPr="00C43C55" w:rsidRDefault="0024363A" w:rsidP="00BA00F1">
      <w:pPr>
        <w:ind w:firstLine="540"/>
        <w:jc w:val="both"/>
        <w:rPr>
          <w:iCs/>
          <w:sz w:val="22"/>
          <w:szCs w:val="22"/>
        </w:rPr>
      </w:pPr>
      <w:r w:rsidRPr="00C43C55">
        <w:rPr>
          <w:iCs/>
          <w:sz w:val="22"/>
          <w:szCs w:val="22"/>
        </w:rPr>
        <w:t>11.5. Подписывая настоящий Договор, «Участник долевого строительства» дает свое согласие:</w:t>
      </w:r>
    </w:p>
    <w:p w:rsidR="0024363A" w:rsidRPr="00C43C55" w:rsidRDefault="009B58B3" w:rsidP="00BA00F1">
      <w:pPr>
        <w:ind w:firstLine="540"/>
        <w:jc w:val="both"/>
        <w:rPr>
          <w:iCs/>
          <w:sz w:val="22"/>
          <w:szCs w:val="22"/>
        </w:rPr>
      </w:pPr>
      <w:r w:rsidRPr="00C43C55">
        <w:rPr>
          <w:iCs/>
          <w:sz w:val="22"/>
          <w:szCs w:val="22"/>
        </w:rPr>
        <w:t xml:space="preserve">* не устанавливать </w:t>
      </w:r>
      <w:r w:rsidR="0024363A" w:rsidRPr="00C43C55">
        <w:rPr>
          <w:iCs/>
          <w:sz w:val="22"/>
          <w:szCs w:val="22"/>
        </w:rPr>
        <w:t>телевизионные/иные антен</w:t>
      </w:r>
      <w:r w:rsidRPr="00C43C55">
        <w:rPr>
          <w:iCs/>
          <w:sz w:val="22"/>
          <w:szCs w:val="22"/>
        </w:rPr>
        <w:t xml:space="preserve">ны и устройства, электрические </w:t>
      </w:r>
      <w:r w:rsidR="0024363A" w:rsidRPr="00C43C55">
        <w:rPr>
          <w:iCs/>
          <w:sz w:val="22"/>
          <w:szCs w:val="22"/>
        </w:rPr>
        <w:t>и иные провода</w:t>
      </w:r>
      <w:r w:rsidR="004D36CB" w:rsidRPr="00C43C55">
        <w:rPr>
          <w:iCs/>
          <w:sz w:val="22"/>
          <w:szCs w:val="22"/>
        </w:rPr>
        <w:t xml:space="preserve"> на фасаде и/или крыше «Объекта недвижимости»</w:t>
      </w:r>
      <w:r w:rsidR="0024363A" w:rsidRPr="00C43C55">
        <w:rPr>
          <w:iCs/>
          <w:sz w:val="22"/>
          <w:szCs w:val="22"/>
        </w:rPr>
        <w:t>;</w:t>
      </w:r>
    </w:p>
    <w:p w:rsidR="0024363A" w:rsidRDefault="009B58B3" w:rsidP="00BA00F1">
      <w:pPr>
        <w:ind w:firstLine="540"/>
        <w:jc w:val="both"/>
        <w:rPr>
          <w:iCs/>
          <w:sz w:val="22"/>
          <w:szCs w:val="22"/>
        </w:rPr>
      </w:pPr>
      <w:r w:rsidRPr="00C43C55">
        <w:rPr>
          <w:iCs/>
          <w:sz w:val="22"/>
          <w:szCs w:val="22"/>
        </w:rPr>
        <w:t xml:space="preserve">* не размещать </w:t>
      </w:r>
      <w:r w:rsidR="0024363A" w:rsidRPr="00C43C55">
        <w:rPr>
          <w:iCs/>
          <w:sz w:val="22"/>
          <w:szCs w:val="22"/>
        </w:rPr>
        <w:t>рекламные конструкции</w:t>
      </w:r>
      <w:r w:rsidR="0024363A">
        <w:rPr>
          <w:iCs/>
          <w:sz w:val="22"/>
          <w:szCs w:val="22"/>
        </w:rPr>
        <w:t xml:space="preserve"> на фасаде и/или крыше «Объекта недвижимости»;</w:t>
      </w:r>
    </w:p>
    <w:p w:rsidR="0024363A" w:rsidRDefault="0024363A" w:rsidP="00BA00F1">
      <w:pPr>
        <w:ind w:firstLine="540"/>
        <w:jc w:val="both"/>
        <w:rPr>
          <w:iCs/>
          <w:sz w:val="22"/>
          <w:szCs w:val="22"/>
        </w:rPr>
      </w:pPr>
      <w:r>
        <w:rPr>
          <w:iCs/>
          <w:sz w:val="22"/>
          <w:szCs w:val="22"/>
        </w:rPr>
        <w:t>* не выставлять, не размещать какие-либо предметы с внешней стороны «Объекта долевого строительства»;</w:t>
      </w:r>
    </w:p>
    <w:p w:rsidR="00A874A2" w:rsidRDefault="0024363A" w:rsidP="00BA00F1">
      <w:pPr>
        <w:ind w:firstLine="540"/>
        <w:jc w:val="both"/>
        <w:rPr>
          <w:iCs/>
          <w:sz w:val="22"/>
          <w:szCs w:val="22"/>
        </w:rPr>
      </w:pPr>
      <w:r>
        <w:rPr>
          <w:iCs/>
          <w:sz w:val="22"/>
          <w:szCs w:val="22"/>
        </w:rPr>
        <w:t xml:space="preserve">* </w:t>
      </w:r>
      <w:r w:rsidR="00A874A2">
        <w:rPr>
          <w:iCs/>
          <w:sz w:val="22"/>
          <w:szCs w:val="22"/>
        </w:rPr>
        <w:t>не осуществлять переоборудование/переустройство лоджий, балконов;</w:t>
      </w:r>
    </w:p>
    <w:p w:rsidR="00A874A2" w:rsidRDefault="00A874A2" w:rsidP="00BA00F1">
      <w:pPr>
        <w:ind w:firstLine="540"/>
        <w:jc w:val="both"/>
        <w:rPr>
          <w:iCs/>
          <w:sz w:val="22"/>
          <w:szCs w:val="22"/>
        </w:rPr>
      </w:pPr>
      <w:r>
        <w:rPr>
          <w:iCs/>
          <w:sz w:val="22"/>
          <w:szCs w:val="22"/>
        </w:rPr>
        <w:t>* не вносить какие-либо изменения в остекление балконов/лоджий;</w:t>
      </w:r>
    </w:p>
    <w:p w:rsidR="0024363A" w:rsidRDefault="00A874A2" w:rsidP="00BA00F1">
      <w:pPr>
        <w:ind w:firstLine="540"/>
        <w:jc w:val="both"/>
        <w:rPr>
          <w:iCs/>
          <w:sz w:val="22"/>
          <w:szCs w:val="22"/>
        </w:rPr>
      </w:pPr>
      <w:r>
        <w:rPr>
          <w:iCs/>
          <w:sz w:val="22"/>
          <w:szCs w:val="22"/>
        </w:rPr>
        <w:lastRenderedPageBreak/>
        <w:t>* не проводить иные работы, результат которых ухудшит (изменит) внешний вид ф</w:t>
      </w:r>
      <w:r w:rsidR="009B58B3">
        <w:rPr>
          <w:iCs/>
          <w:sz w:val="22"/>
          <w:szCs w:val="22"/>
        </w:rPr>
        <w:t>асада «Объекта недвижимости».</w:t>
      </w:r>
    </w:p>
    <w:p w:rsidR="00947F49" w:rsidRDefault="00947F49" w:rsidP="00BA00F1">
      <w:pPr>
        <w:ind w:firstLine="540"/>
        <w:jc w:val="both"/>
        <w:rPr>
          <w:iCs/>
          <w:sz w:val="22"/>
          <w:szCs w:val="22"/>
        </w:rPr>
      </w:pPr>
      <w:r>
        <w:rPr>
          <w:iCs/>
          <w:sz w:val="22"/>
          <w:szCs w:val="22"/>
        </w:rPr>
        <w:t>* не проводить какие-либо работы (в том числе</w:t>
      </w:r>
      <w:r w:rsidR="00137BB7">
        <w:rPr>
          <w:iCs/>
          <w:sz w:val="22"/>
          <w:szCs w:val="22"/>
        </w:rPr>
        <w:t>,</w:t>
      </w:r>
      <w:r>
        <w:rPr>
          <w:iCs/>
          <w:sz w:val="22"/>
          <w:szCs w:val="22"/>
        </w:rPr>
        <w:t xml:space="preserve"> размещать в целях временного отдыха специальное оборудование, в том числе</w:t>
      </w:r>
      <w:r w:rsidR="009B58B3">
        <w:rPr>
          <w:iCs/>
          <w:sz w:val="22"/>
          <w:szCs w:val="22"/>
        </w:rPr>
        <w:t>, но не ограничиваясь мангалы, шатры,</w:t>
      </w:r>
      <w:r>
        <w:rPr>
          <w:iCs/>
          <w:sz w:val="22"/>
          <w:szCs w:val="22"/>
        </w:rPr>
        <w:t xml:space="preserve"> гамаки и пр.) на территории «</w:t>
      </w:r>
      <w:r w:rsidR="00CF0117">
        <w:rPr>
          <w:iCs/>
          <w:sz w:val="22"/>
          <w:szCs w:val="22"/>
        </w:rPr>
        <w:t>О</w:t>
      </w:r>
      <w:r>
        <w:rPr>
          <w:iCs/>
          <w:sz w:val="22"/>
          <w:szCs w:val="22"/>
        </w:rPr>
        <w:t>бъекта недвижимости</w:t>
      </w:r>
      <w:r w:rsidR="009B58B3">
        <w:rPr>
          <w:iCs/>
          <w:sz w:val="22"/>
          <w:szCs w:val="22"/>
        </w:rPr>
        <w:t>»</w:t>
      </w:r>
      <w:r>
        <w:rPr>
          <w:iCs/>
          <w:sz w:val="22"/>
          <w:szCs w:val="22"/>
        </w:rPr>
        <w:t xml:space="preserve">. </w:t>
      </w:r>
    </w:p>
    <w:p w:rsidR="00BA00F1" w:rsidRPr="00AB3AB4" w:rsidRDefault="00BA00F1" w:rsidP="00BA00F1">
      <w:pPr>
        <w:ind w:firstLine="540"/>
        <w:jc w:val="both"/>
        <w:rPr>
          <w:b/>
          <w:sz w:val="22"/>
          <w:szCs w:val="22"/>
        </w:rPr>
      </w:pPr>
      <w:r w:rsidRPr="00AB3AB4">
        <w:rPr>
          <w:iCs/>
          <w:sz w:val="22"/>
          <w:szCs w:val="22"/>
        </w:rPr>
        <w:t>11.</w:t>
      </w:r>
      <w:r w:rsidR="006A41F2">
        <w:rPr>
          <w:iCs/>
          <w:sz w:val="22"/>
          <w:szCs w:val="22"/>
        </w:rPr>
        <w:t>6</w:t>
      </w:r>
      <w:r w:rsidRPr="00AB3AB4">
        <w:rPr>
          <w:iCs/>
          <w:sz w:val="22"/>
          <w:szCs w:val="22"/>
        </w:rPr>
        <w:t>. «Участник долевого строительства»</w:t>
      </w:r>
      <w:r w:rsidRPr="00AB3AB4">
        <w:rPr>
          <w:sz w:val="22"/>
          <w:szCs w:val="22"/>
        </w:rPr>
        <w:t xml:space="preserve">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может быть увеличена или уменьшена.</w:t>
      </w:r>
      <w:r w:rsidRPr="00AB3AB4">
        <w:rPr>
          <w:iCs/>
          <w:sz w:val="22"/>
          <w:szCs w:val="22"/>
        </w:rPr>
        <w:t xml:space="preserve"> «Участник долевого строительства» также дает согласие </w:t>
      </w:r>
      <w:r w:rsidRPr="00AB3AB4">
        <w:rPr>
          <w:sz w:val="22"/>
          <w:szCs w:val="22"/>
        </w:rPr>
        <w:t>на замену предмета залога.</w:t>
      </w:r>
    </w:p>
    <w:p w:rsidR="00BA00F1" w:rsidRPr="00AB3AB4" w:rsidRDefault="00BA00F1" w:rsidP="00BA00F1">
      <w:pPr>
        <w:ind w:firstLine="540"/>
        <w:jc w:val="both"/>
        <w:rPr>
          <w:sz w:val="22"/>
          <w:szCs w:val="22"/>
        </w:rPr>
      </w:pPr>
      <w:r w:rsidRPr="00AB3AB4">
        <w:rPr>
          <w:sz w:val="22"/>
          <w:szCs w:val="22"/>
        </w:rPr>
        <w:t>11.</w:t>
      </w:r>
      <w:r w:rsidR="006A41F2">
        <w:rPr>
          <w:sz w:val="22"/>
          <w:szCs w:val="22"/>
        </w:rPr>
        <w:t>7</w:t>
      </w:r>
      <w:r w:rsidRPr="00AB3AB4">
        <w:rPr>
          <w:sz w:val="22"/>
          <w:szCs w:val="22"/>
        </w:rPr>
        <w:t xml:space="preserve">. </w:t>
      </w:r>
      <w:r w:rsidRPr="00AB3AB4">
        <w:rPr>
          <w:iCs/>
          <w:sz w:val="22"/>
          <w:szCs w:val="22"/>
        </w:rPr>
        <w:t>«Участник долевого строительства»</w:t>
      </w:r>
      <w:r w:rsidRPr="00AB3AB4">
        <w:rPr>
          <w:sz w:val="22"/>
          <w:szCs w:val="22"/>
        </w:rPr>
        <w:t xml:space="preserve"> уведомлен и согласен с тем, что могут быть внесены изменения в проектную документацию, в части этажности, общей площади квартир и мест общего пользования, подсобных помещений квартир, нежилых помещений, </w:t>
      </w:r>
      <w:r w:rsidR="00934442">
        <w:rPr>
          <w:sz w:val="22"/>
          <w:szCs w:val="22"/>
        </w:rPr>
        <w:t xml:space="preserve">иных характеристик, </w:t>
      </w:r>
      <w:r w:rsidRPr="00AB3AB4">
        <w:rPr>
          <w:sz w:val="22"/>
          <w:szCs w:val="22"/>
        </w:rPr>
        <w:t>также благоустройства прилегающей территории, при этом площадь «Объекта недвижимости» и земельного участка под ним может быть изменена, при условии сохранения планировки «Объекта долевого строительства».</w:t>
      </w:r>
    </w:p>
    <w:p w:rsidR="00BA00F1" w:rsidRDefault="00BA00F1" w:rsidP="00BA00F1">
      <w:pPr>
        <w:ind w:firstLine="540"/>
        <w:jc w:val="both"/>
        <w:rPr>
          <w:sz w:val="22"/>
          <w:szCs w:val="22"/>
        </w:rPr>
      </w:pPr>
      <w:r w:rsidRPr="00AB3AB4">
        <w:rPr>
          <w:sz w:val="22"/>
          <w:szCs w:val="22"/>
        </w:rPr>
        <w:t>11.</w:t>
      </w:r>
      <w:r w:rsidR="006A41F2">
        <w:rPr>
          <w:sz w:val="22"/>
          <w:szCs w:val="22"/>
        </w:rPr>
        <w:t>8</w:t>
      </w:r>
      <w:r w:rsidRPr="00AB3AB4">
        <w:rPr>
          <w:sz w:val="22"/>
          <w:szCs w:val="22"/>
        </w:rPr>
        <w:t xml:space="preserve">. </w:t>
      </w:r>
      <w:r w:rsidRPr="00AB3AB4">
        <w:rPr>
          <w:iCs/>
          <w:sz w:val="22"/>
          <w:szCs w:val="22"/>
        </w:rPr>
        <w:t>«Участник долевого строительства»</w:t>
      </w:r>
      <w:r w:rsidRPr="00AB3AB4">
        <w:rPr>
          <w:sz w:val="22"/>
          <w:szCs w:val="22"/>
        </w:rPr>
        <w:t xml:space="preserve"> уведомлен и согласен с тем, что разрешенное использование земельного участка под «Объектом долевого строительства» может быт</w:t>
      </w:r>
      <w:r w:rsidR="009B58B3">
        <w:rPr>
          <w:sz w:val="22"/>
          <w:szCs w:val="22"/>
        </w:rPr>
        <w:t>ь изменено без его согласования</w:t>
      </w:r>
      <w:r w:rsidRPr="00AB3AB4">
        <w:rPr>
          <w:sz w:val="22"/>
          <w:szCs w:val="22"/>
        </w:rPr>
        <w:t xml:space="preserve"> и уведомления.</w:t>
      </w:r>
    </w:p>
    <w:p w:rsidR="00173135" w:rsidRDefault="00173135" w:rsidP="00BA00F1">
      <w:pPr>
        <w:pStyle w:val="ConsNormal"/>
        <w:widowControl/>
        <w:ind w:right="0" w:firstLine="567"/>
        <w:jc w:val="center"/>
        <w:rPr>
          <w:rFonts w:ascii="Times New Roman" w:hAnsi="Times New Roman"/>
          <w:b/>
          <w:sz w:val="22"/>
          <w:szCs w:val="22"/>
        </w:rPr>
      </w:pPr>
    </w:p>
    <w:p w:rsidR="00BA00F1" w:rsidRPr="00AB3AB4" w:rsidRDefault="00BA00F1" w:rsidP="00BA00F1">
      <w:pPr>
        <w:pStyle w:val="ConsNormal"/>
        <w:widowControl/>
        <w:ind w:right="0" w:firstLine="567"/>
        <w:jc w:val="center"/>
        <w:rPr>
          <w:rFonts w:ascii="Times New Roman" w:hAnsi="Times New Roman"/>
          <w:b/>
          <w:sz w:val="22"/>
          <w:szCs w:val="22"/>
        </w:rPr>
      </w:pPr>
      <w:r w:rsidRPr="00AB3AB4">
        <w:rPr>
          <w:rFonts w:ascii="Times New Roman" w:hAnsi="Times New Roman"/>
          <w:b/>
          <w:sz w:val="22"/>
          <w:szCs w:val="22"/>
        </w:rPr>
        <w:t>Статья 12. Способы обеспечения  исполнения  Застройщиком  обязательств по договору</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 xml:space="preserve">12.1. В обеспечение исполнения обязательств «Застройщика» по настоящему Договору с момента государственной регистрации настоящего Договора считаются находящимися в залоге земельный участок с кадастровым номером: </w:t>
      </w:r>
      <w:r w:rsidR="0056308D" w:rsidRPr="00B27675">
        <w:rPr>
          <w:rFonts w:ascii="Times New Roman" w:hAnsi="Times New Roman"/>
          <w:bCs/>
          <w:sz w:val="22"/>
          <w:szCs w:val="22"/>
        </w:rPr>
        <w:t>54:35:0</w:t>
      </w:r>
      <w:r w:rsidR="00D376D3">
        <w:rPr>
          <w:rFonts w:ascii="Times New Roman" w:hAnsi="Times New Roman"/>
          <w:bCs/>
          <w:sz w:val="22"/>
          <w:szCs w:val="22"/>
        </w:rPr>
        <w:t xml:space="preserve">014150:843 </w:t>
      </w:r>
      <w:r w:rsidRPr="00AB3AB4">
        <w:rPr>
          <w:rFonts w:ascii="Times New Roman" w:hAnsi="Times New Roman"/>
          <w:sz w:val="22"/>
          <w:szCs w:val="22"/>
        </w:rPr>
        <w:t xml:space="preserve">и строящийся на указанном земельном участке многоквартирный дом, в составе которого будут находиться «Объекты долевого строительства». </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 xml:space="preserve">12.2. </w:t>
      </w:r>
      <w:r w:rsidR="009B58B3">
        <w:rPr>
          <w:rFonts w:ascii="Times New Roman" w:hAnsi="Times New Roman"/>
          <w:sz w:val="22"/>
          <w:szCs w:val="22"/>
        </w:rPr>
        <w:t>В целях повешения</w:t>
      </w:r>
      <w:r w:rsidR="00D376D3">
        <w:rPr>
          <w:rFonts w:ascii="Times New Roman" w:hAnsi="Times New Roman"/>
          <w:sz w:val="22"/>
          <w:szCs w:val="22"/>
        </w:rPr>
        <w:t xml:space="preserve"> гарантий защиты прав и законных интересов «Участника долевого строительства»</w:t>
      </w:r>
      <w:r w:rsidR="009B58B3">
        <w:rPr>
          <w:rFonts w:ascii="Times New Roman" w:hAnsi="Times New Roman"/>
          <w:sz w:val="22"/>
          <w:szCs w:val="22"/>
        </w:rPr>
        <w:t xml:space="preserve"> «Застройщик» в соответствии с </w:t>
      </w:r>
      <w:r w:rsidR="00347EEA">
        <w:rPr>
          <w:rFonts w:ascii="Times New Roman" w:hAnsi="Times New Roman"/>
          <w:sz w:val="22"/>
          <w:szCs w:val="22"/>
        </w:rPr>
        <w:t>ФЗ</w:t>
      </w:r>
      <w:r w:rsidR="0083494A">
        <w:rPr>
          <w:rFonts w:ascii="Times New Roman" w:hAnsi="Times New Roman"/>
          <w:sz w:val="22"/>
          <w:szCs w:val="22"/>
        </w:rPr>
        <w:t xml:space="preserve"> </w:t>
      </w:r>
      <w:r w:rsidR="007B3395" w:rsidRPr="0083494A">
        <w:rPr>
          <w:rFonts w:ascii="Times New Roman" w:hAnsi="Times New Roman"/>
          <w:sz w:val="22"/>
          <w:szCs w:val="22"/>
        </w:rPr>
        <w:t>от 29.07.2017 N 218-ФЗ</w:t>
      </w:r>
      <w:r w:rsidR="0083494A">
        <w:rPr>
          <w:rFonts w:ascii="Times New Roman" w:hAnsi="Times New Roman"/>
          <w:sz w:val="22"/>
          <w:szCs w:val="22"/>
        </w:rPr>
        <w:t xml:space="preserve"> «О</w:t>
      </w:r>
      <w:r w:rsidR="007B3395" w:rsidRPr="0083494A">
        <w:rPr>
          <w:rFonts w:ascii="Times New Roman" w:hAnsi="Times New Roman"/>
          <w:sz w:val="22"/>
          <w:szCs w:val="22"/>
        </w:rPr>
        <w:t xml:space="preserve">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w:t>
      </w:r>
      <w:r w:rsidR="009B58B3">
        <w:rPr>
          <w:rFonts w:ascii="Times New Roman" w:hAnsi="Times New Roman"/>
          <w:sz w:val="22"/>
          <w:szCs w:val="22"/>
        </w:rPr>
        <w:t xml:space="preserve">льные акты Российской Федерации» перечисляет на номинальный счет </w:t>
      </w:r>
      <w:r w:rsidR="0083494A">
        <w:rPr>
          <w:rFonts w:ascii="Times New Roman" w:hAnsi="Times New Roman"/>
          <w:sz w:val="22"/>
          <w:szCs w:val="22"/>
        </w:rPr>
        <w:t>компенсационного Фонда обязательный взнос в</w:t>
      </w:r>
      <w:r w:rsidR="009B58B3">
        <w:rPr>
          <w:rFonts w:ascii="Times New Roman" w:hAnsi="Times New Roman"/>
          <w:sz w:val="22"/>
          <w:szCs w:val="22"/>
        </w:rPr>
        <w:t xml:space="preserve"> установленном законом размере.</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12.3. Удовлетворение требований «Участника долевого строительства»» за счет заложенного имущества осуществляется в порядке, предусмотренном действующим законодательством.</w:t>
      </w:r>
    </w:p>
    <w:p w:rsidR="002F1B0D" w:rsidRDefault="002F1B0D" w:rsidP="00BA00F1">
      <w:pPr>
        <w:pStyle w:val="ConsNormal"/>
        <w:widowControl/>
        <w:ind w:right="0" w:firstLine="567"/>
        <w:jc w:val="center"/>
        <w:rPr>
          <w:rFonts w:ascii="Times New Roman" w:hAnsi="Times New Roman"/>
          <w:b/>
          <w:sz w:val="22"/>
          <w:szCs w:val="22"/>
        </w:rPr>
      </w:pPr>
    </w:p>
    <w:p w:rsidR="00BA00F1" w:rsidRPr="00AB3AB4" w:rsidRDefault="00BA00F1" w:rsidP="00BA00F1">
      <w:pPr>
        <w:pStyle w:val="ConsNormal"/>
        <w:widowControl/>
        <w:ind w:right="0" w:firstLine="567"/>
        <w:jc w:val="center"/>
        <w:rPr>
          <w:rFonts w:ascii="Times New Roman" w:hAnsi="Times New Roman"/>
          <w:b/>
          <w:sz w:val="22"/>
          <w:szCs w:val="22"/>
        </w:rPr>
      </w:pPr>
      <w:r w:rsidRPr="00AB3AB4">
        <w:rPr>
          <w:rFonts w:ascii="Times New Roman" w:hAnsi="Times New Roman"/>
          <w:b/>
          <w:sz w:val="22"/>
          <w:szCs w:val="22"/>
        </w:rPr>
        <w:t xml:space="preserve">Статья 13. Освобождение от ответственности (Форс-Мажор) </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13.1. Сторона, не исполнившая или ненадлежащим образом исполнившая свои обязательства по Договору при исполнении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13.2. К обстоятельствам непреодолимой силы Стороны отнесли следующее: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забастовки, организованные в установленном законом порядке, боевые действия и/или террористические.</w:t>
      </w:r>
    </w:p>
    <w:p w:rsidR="00BA00F1" w:rsidRPr="00AB3AB4" w:rsidRDefault="00BA00F1" w:rsidP="00BA00F1">
      <w:pPr>
        <w:tabs>
          <w:tab w:val="left" w:pos="180"/>
          <w:tab w:val="left" w:pos="900"/>
          <w:tab w:val="left" w:pos="1080"/>
        </w:tabs>
        <w:ind w:firstLine="567"/>
        <w:jc w:val="both"/>
        <w:rPr>
          <w:sz w:val="22"/>
          <w:szCs w:val="22"/>
        </w:rPr>
      </w:pPr>
      <w:r w:rsidRPr="00AB3AB4">
        <w:rPr>
          <w:sz w:val="22"/>
          <w:szCs w:val="22"/>
        </w:rPr>
        <w:t>13.3. Бремя доказывания невозможности надлежащего исполнения своих обязательств по настоящему Договору лежит на Стороне, которая ссылается на обстоятельства непреодолимой силы в обоснование невозможности исполнить свои обязательства по настоящему Договору надлежащим образом.</w:t>
      </w:r>
    </w:p>
    <w:p w:rsidR="00BA00F1" w:rsidRPr="00AB3AB4" w:rsidRDefault="00BA00F1" w:rsidP="00BA00F1">
      <w:pPr>
        <w:tabs>
          <w:tab w:val="left" w:pos="180"/>
          <w:tab w:val="left" w:pos="900"/>
          <w:tab w:val="left" w:pos="1080"/>
        </w:tabs>
        <w:ind w:firstLine="567"/>
        <w:jc w:val="both"/>
        <w:rPr>
          <w:sz w:val="22"/>
          <w:szCs w:val="22"/>
        </w:rPr>
      </w:pPr>
      <w:r w:rsidRPr="00AB3AB4">
        <w:rPr>
          <w:sz w:val="22"/>
          <w:szCs w:val="22"/>
        </w:rPr>
        <w:t xml:space="preserve">13.4. Сторона, для которой в связи с обстоятельствами непреодолимой силы создалась невозможность исполнения обязательств по настоящему Договору, обязана в трёхдневный срок с момента возникновения обстоятельств непреодолимой силы письменно известить другую Сторону о наступлении или прекращении таких обстоятельств. </w:t>
      </w:r>
    </w:p>
    <w:p w:rsidR="00BA00F1" w:rsidRPr="00AB3AB4" w:rsidRDefault="00BA00F1" w:rsidP="00BA00F1">
      <w:pPr>
        <w:tabs>
          <w:tab w:val="left" w:pos="180"/>
          <w:tab w:val="left" w:pos="900"/>
          <w:tab w:val="left" w:pos="1080"/>
        </w:tabs>
        <w:ind w:firstLine="567"/>
        <w:jc w:val="both"/>
        <w:rPr>
          <w:sz w:val="22"/>
          <w:szCs w:val="22"/>
        </w:rPr>
      </w:pPr>
      <w:r w:rsidRPr="00AB3AB4">
        <w:rPr>
          <w:sz w:val="22"/>
          <w:szCs w:val="22"/>
        </w:rPr>
        <w:t>13.5. Наступление форс-мажорных обстоятельств влечет за собой увеличение срока исполнения обязательств по настоящему Договору на период их действия.</w:t>
      </w:r>
    </w:p>
    <w:p w:rsidR="00BA00F1" w:rsidRPr="00AB3AB4" w:rsidRDefault="00BA00F1" w:rsidP="00BA00F1">
      <w:pPr>
        <w:tabs>
          <w:tab w:val="left" w:pos="180"/>
          <w:tab w:val="left" w:pos="900"/>
          <w:tab w:val="left" w:pos="1080"/>
        </w:tabs>
        <w:ind w:firstLine="567"/>
        <w:jc w:val="both"/>
        <w:rPr>
          <w:sz w:val="22"/>
          <w:szCs w:val="22"/>
        </w:rPr>
      </w:pPr>
      <w:r w:rsidRPr="00AB3AB4">
        <w:rPr>
          <w:sz w:val="22"/>
          <w:szCs w:val="22"/>
        </w:rPr>
        <w:t>13.6. В случае, если срок действия форс-мажорных обстоятельств будет длиться более 5 (пяти) месяцев, любая из Сторон может отказаться от исполнения настоящего Договора, предварительно письменно уведомив о расторжении Договора другую Сторону. Уведомление о расторжении в одностороннем порядке настоящего Договора должно быть направлено Стороной-инициатором другой Стороне не менее, чем за 15 (пятнадцать) календарных дней до предполагаемой даты расторжения.</w:t>
      </w:r>
    </w:p>
    <w:p w:rsidR="00C43C55" w:rsidRDefault="00C43C55" w:rsidP="00BA00F1">
      <w:pPr>
        <w:pStyle w:val="ConsNormal"/>
        <w:widowControl/>
        <w:ind w:right="0" w:firstLine="567"/>
        <w:jc w:val="center"/>
        <w:rPr>
          <w:rFonts w:ascii="Times New Roman" w:hAnsi="Times New Roman"/>
          <w:b/>
          <w:sz w:val="22"/>
          <w:szCs w:val="22"/>
        </w:rPr>
      </w:pPr>
    </w:p>
    <w:p w:rsidR="00C43C55" w:rsidRDefault="00C43C55" w:rsidP="00BA00F1">
      <w:pPr>
        <w:pStyle w:val="ConsNormal"/>
        <w:widowControl/>
        <w:ind w:right="0" w:firstLine="567"/>
        <w:jc w:val="center"/>
        <w:rPr>
          <w:rFonts w:ascii="Times New Roman" w:hAnsi="Times New Roman"/>
          <w:b/>
          <w:sz w:val="22"/>
          <w:szCs w:val="22"/>
        </w:rPr>
      </w:pPr>
    </w:p>
    <w:p w:rsidR="00C43C55" w:rsidRDefault="00C43C55" w:rsidP="00BA00F1">
      <w:pPr>
        <w:pStyle w:val="ConsNormal"/>
        <w:widowControl/>
        <w:ind w:right="0" w:firstLine="567"/>
        <w:jc w:val="center"/>
        <w:rPr>
          <w:rFonts w:ascii="Times New Roman" w:hAnsi="Times New Roman"/>
          <w:b/>
          <w:sz w:val="22"/>
          <w:szCs w:val="22"/>
        </w:rPr>
      </w:pPr>
    </w:p>
    <w:p w:rsidR="00BA00F1" w:rsidRPr="00AB3AB4" w:rsidRDefault="00BA00F1" w:rsidP="00BA00F1">
      <w:pPr>
        <w:pStyle w:val="ConsNormal"/>
        <w:widowControl/>
        <w:ind w:right="0" w:firstLine="567"/>
        <w:jc w:val="center"/>
        <w:rPr>
          <w:rFonts w:ascii="Times New Roman" w:hAnsi="Times New Roman"/>
          <w:b/>
          <w:sz w:val="22"/>
          <w:szCs w:val="22"/>
        </w:rPr>
      </w:pPr>
      <w:r w:rsidRPr="00AB3AB4">
        <w:rPr>
          <w:rFonts w:ascii="Times New Roman" w:hAnsi="Times New Roman"/>
          <w:b/>
          <w:sz w:val="22"/>
          <w:szCs w:val="22"/>
        </w:rPr>
        <w:t xml:space="preserve">Статья 14. Заключительные положения </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14.1. Во всем остальном, что не предусмотрено настоящим Договором, Стороны руководствуются действующим законодательством РФ.</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14.2. «Участник долевого строительства», подписывая настоящий Договор, подтверждает,</w:t>
      </w:r>
      <w:r w:rsidR="00B82715">
        <w:rPr>
          <w:rFonts w:ascii="Times New Roman" w:hAnsi="Times New Roman"/>
          <w:sz w:val="22"/>
          <w:szCs w:val="22"/>
        </w:rPr>
        <w:t xml:space="preserve"> что он ознакомлен с проектной, </w:t>
      </w:r>
      <w:r w:rsidRPr="00AB3AB4">
        <w:rPr>
          <w:rFonts w:ascii="Times New Roman" w:hAnsi="Times New Roman"/>
          <w:sz w:val="22"/>
          <w:szCs w:val="22"/>
        </w:rPr>
        <w:t>технической</w:t>
      </w:r>
      <w:r w:rsidR="00B82715">
        <w:rPr>
          <w:rFonts w:ascii="Times New Roman" w:hAnsi="Times New Roman"/>
          <w:sz w:val="22"/>
          <w:szCs w:val="22"/>
        </w:rPr>
        <w:t xml:space="preserve"> и иной </w:t>
      </w:r>
      <w:r w:rsidRPr="00AB3AB4">
        <w:rPr>
          <w:rFonts w:ascii="Times New Roman" w:hAnsi="Times New Roman"/>
          <w:sz w:val="22"/>
          <w:szCs w:val="22"/>
        </w:rPr>
        <w:t>документацией, с информацией о проекте строительства, пр</w:t>
      </w:r>
      <w:r w:rsidR="00ED7CAC">
        <w:rPr>
          <w:rFonts w:ascii="Times New Roman" w:hAnsi="Times New Roman"/>
          <w:sz w:val="22"/>
          <w:szCs w:val="22"/>
        </w:rPr>
        <w:t xml:space="preserve">оектной декларацией на «Объект </w:t>
      </w:r>
      <w:r w:rsidRPr="00AB3AB4">
        <w:rPr>
          <w:rFonts w:ascii="Times New Roman" w:hAnsi="Times New Roman"/>
          <w:sz w:val="22"/>
          <w:szCs w:val="22"/>
        </w:rPr>
        <w:t xml:space="preserve">недвижимости», вся информация об особенностях «Объекта недвижимости» и «Объекта долевого строительства» ему известна, и он не имеет возражений относительно характеристик «Объекта недвижимости» и «Объекта долевого строительства». </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14.3. «Участник долевого строительства» извещен, что окна, остекление лоджий, балконов, фасад, входные группы, в том числе входные двери в «Объект долевого строительства», и иные элементы «Объекта недвижимости» и «Объекта долевого строительства» являются единым архитектурным комплексом, разработанным специализированной организацией, имеющей все необходимые</w:t>
      </w:r>
      <w:r w:rsidR="0094591C">
        <w:rPr>
          <w:rFonts w:ascii="Times New Roman" w:hAnsi="Times New Roman"/>
          <w:sz w:val="22"/>
          <w:szCs w:val="22"/>
        </w:rPr>
        <w:t xml:space="preserve"> допуски и разрешения. Изменение</w:t>
      </w:r>
      <w:r w:rsidRPr="00AB3AB4">
        <w:rPr>
          <w:rFonts w:ascii="Times New Roman" w:hAnsi="Times New Roman"/>
          <w:sz w:val="22"/>
          <w:szCs w:val="22"/>
        </w:rPr>
        <w:t xml:space="preserve"> и/или нарушение элементов внешнего вида «Объекта недвижимости» и «Объекта долевого строительства» запрещено. </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14.4. В случае внесения изменений в Закон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после заключения настоящего Договора, в результате чего положения настоящего Договора будут противоречить нормам Закона № 214-ФЗ с внесенными в него изменениями «Застройщик» вправе в одностороннем порядке изменять условия настоящего Договора (за исключением условия о цене Договора и сроках окончания строительства «Объекта недвижимости»), противоречащие нормам Закона № 214-ФЗ, и привести их в соответствие с нормами Закона № 214-ФЗ.</w:t>
      </w:r>
    </w:p>
    <w:p w:rsidR="00BA00F1"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14.5. Стороны разрешают возникающие между ними споры и разногласия путем переговоров</w:t>
      </w:r>
      <w:r w:rsidR="00AA6E8E">
        <w:rPr>
          <w:rFonts w:ascii="Times New Roman" w:hAnsi="Times New Roman"/>
          <w:sz w:val="22"/>
          <w:szCs w:val="22"/>
        </w:rPr>
        <w:t xml:space="preserve"> и путем направления претензий</w:t>
      </w:r>
      <w:r w:rsidRPr="00AB3AB4">
        <w:rPr>
          <w:rFonts w:ascii="Times New Roman" w:hAnsi="Times New Roman"/>
          <w:sz w:val="22"/>
          <w:szCs w:val="22"/>
        </w:rPr>
        <w:t xml:space="preserve">. </w:t>
      </w:r>
      <w:r w:rsidR="00CE090E" w:rsidRPr="00AB3AB4">
        <w:rPr>
          <w:rFonts w:ascii="Times New Roman" w:hAnsi="Times New Roman"/>
          <w:sz w:val="22"/>
          <w:szCs w:val="22"/>
        </w:rPr>
        <w:t>Все претензии к «Застройщику» оформляются в письменной форме и предъявляются к рассмотрению.</w:t>
      </w:r>
      <w:r w:rsidR="00CE090E">
        <w:rPr>
          <w:rFonts w:ascii="Times New Roman" w:hAnsi="Times New Roman"/>
          <w:sz w:val="22"/>
          <w:szCs w:val="22"/>
        </w:rPr>
        <w:t xml:space="preserve"> </w:t>
      </w:r>
      <w:r w:rsidR="00ED7CAC">
        <w:rPr>
          <w:rFonts w:ascii="Times New Roman" w:hAnsi="Times New Roman"/>
          <w:sz w:val="22"/>
          <w:szCs w:val="22"/>
        </w:rPr>
        <w:t>При этом</w:t>
      </w:r>
      <w:r w:rsidR="00EE5714">
        <w:rPr>
          <w:rFonts w:ascii="Times New Roman" w:hAnsi="Times New Roman"/>
          <w:sz w:val="22"/>
          <w:szCs w:val="22"/>
        </w:rPr>
        <w:t xml:space="preserve"> Стороны пришли к соглашению о том, что составленная «Участником долевого строительства» претензия должна соответствовать следующим требованиям:</w:t>
      </w:r>
    </w:p>
    <w:p w:rsidR="00EE5714" w:rsidRDefault="00EE5714" w:rsidP="00BA00F1">
      <w:pPr>
        <w:pStyle w:val="ConsNormal"/>
        <w:widowControl/>
        <w:ind w:right="0" w:firstLine="567"/>
        <w:jc w:val="both"/>
        <w:rPr>
          <w:rFonts w:ascii="Times New Roman" w:hAnsi="Times New Roman"/>
          <w:sz w:val="22"/>
          <w:szCs w:val="22"/>
        </w:rPr>
      </w:pPr>
      <w:r>
        <w:rPr>
          <w:rFonts w:ascii="Times New Roman" w:hAnsi="Times New Roman"/>
          <w:sz w:val="22"/>
          <w:szCs w:val="22"/>
        </w:rPr>
        <w:t>- претензия предоставляется в письменном виде;</w:t>
      </w:r>
    </w:p>
    <w:p w:rsidR="00EE5714" w:rsidRDefault="00EE5714" w:rsidP="00BA00F1">
      <w:pPr>
        <w:pStyle w:val="ConsNormal"/>
        <w:widowControl/>
        <w:ind w:right="0" w:firstLine="567"/>
        <w:jc w:val="both"/>
        <w:rPr>
          <w:rFonts w:ascii="Times New Roman" w:hAnsi="Times New Roman"/>
          <w:sz w:val="22"/>
          <w:szCs w:val="22"/>
        </w:rPr>
      </w:pPr>
      <w:r>
        <w:rPr>
          <w:rFonts w:ascii="Times New Roman" w:hAnsi="Times New Roman"/>
          <w:sz w:val="22"/>
          <w:szCs w:val="22"/>
        </w:rPr>
        <w:t>- претензия  должна содержать информац</w:t>
      </w:r>
      <w:r w:rsidR="00ED7CAC">
        <w:rPr>
          <w:rFonts w:ascii="Times New Roman" w:hAnsi="Times New Roman"/>
          <w:sz w:val="22"/>
          <w:szCs w:val="22"/>
        </w:rPr>
        <w:t xml:space="preserve">ию о выявленном несоответствии </w:t>
      </w:r>
      <w:r>
        <w:rPr>
          <w:rFonts w:ascii="Times New Roman" w:hAnsi="Times New Roman"/>
          <w:sz w:val="22"/>
          <w:szCs w:val="22"/>
        </w:rPr>
        <w:t>со ссылкой на положение настоящего Договора</w:t>
      </w:r>
      <w:r w:rsidR="00ED7CAC">
        <w:rPr>
          <w:rFonts w:ascii="Times New Roman" w:hAnsi="Times New Roman"/>
          <w:sz w:val="22"/>
          <w:szCs w:val="22"/>
        </w:rPr>
        <w:t xml:space="preserve"> и/или требования </w:t>
      </w:r>
      <w:r>
        <w:rPr>
          <w:rFonts w:ascii="Times New Roman" w:hAnsi="Times New Roman"/>
          <w:sz w:val="22"/>
          <w:szCs w:val="22"/>
        </w:rPr>
        <w:t>технических регламентов, проектной документации, иные обязательные требования, установленные нормативно-правовыми актами;</w:t>
      </w:r>
    </w:p>
    <w:p w:rsidR="00EE5714" w:rsidRDefault="00ED7CAC" w:rsidP="00BA00F1">
      <w:pPr>
        <w:pStyle w:val="ConsNormal"/>
        <w:widowControl/>
        <w:ind w:right="0" w:firstLine="567"/>
        <w:jc w:val="both"/>
        <w:rPr>
          <w:rFonts w:ascii="Times New Roman" w:hAnsi="Times New Roman"/>
          <w:sz w:val="22"/>
          <w:szCs w:val="22"/>
        </w:rPr>
      </w:pPr>
      <w:r>
        <w:rPr>
          <w:rFonts w:ascii="Times New Roman" w:hAnsi="Times New Roman"/>
          <w:sz w:val="22"/>
          <w:szCs w:val="22"/>
        </w:rPr>
        <w:t>- должна содержать</w:t>
      </w:r>
      <w:r w:rsidR="00EE5714">
        <w:rPr>
          <w:rFonts w:ascii="Times New Roman" w:hAnsi="Times New Roman"/>
          <w:sz w:val="22"/>
          <w:szCs w:val="22"/>
        </w:rPr>
        <w:t xml:space="preserve"> разумный срок на устранение недостатков, но в любом случае этот срок должен составлять не менее 30 </w:t>
      </w:r>
      <w:r>
        <w:rPr>
          <w:rFonts w:ascii="Times New Roman" w:hAnsi="Times New Roman"/>
          <w:sz w:val="22"/>
          <w:szCs w:val="22"/>
        </w:rPr>
        <w:t xml:space="preserve">(тридцать) рабочих дней с даты получения </w:t>
      </w:r>
      <w:r w:rsidR="00D470F1">
        <w:rPr>
          <w:rFonts w:ascii="Times New Roman" w:hAnsi="Times New Roman"/>
          <w:sz w:val="22"/>
          <w:szCs w:val="22"/>
        </w:rPr>
        <w:t xml:space="preserve">данного требования </w:t>
      </w:r>
      <w:r>
        <w:rPr>
          <w:rFonts w:ascii="Times New Roman" w:hAnsi="Times New Roman"/>
          <w:sz w:val="22"/>
          <w:szCs w:val="22"/>
        </w:rPr>
        <w:t>«</w:t>
      </w:r>
      <w:r w:rsidR="00D470F1">
        <w:rPr>
          <w:rFonts w:ascii="Times New Roman" w:hAnsi="Times New Roman"/>
          <w:sz w:val="22"/>
          <w:szCs w:val="22"/>
        </w:rPr>
        <w:t>Застройщиком</w:t>
      </w:r>
      <w:r>
        <w:rPr>
          <w:rFonts w:ascii="Times New Roman" w:hAnsi="Times New Roman"/>
          <w:sz w:val="22"/>
          <w:szCs w:val="22"/>
        </w:rPr>
        <w:t>»</w:t>
      </w:r>
      <w:r w:rsidR="00D470F1">
        <w:rPr>
          <w:rFonts w:ascii="Times New Roman" w:hAnsi="Times New Roman"/>
          <w:sz w:val="22"/>
          <w:szCs w:val="22"/>
        </w:rPr>
        <w:t xml:space="preserve">. </w:t>
      </w:r>
    </w:p>
    <w:p w:rsidR="007B4DDD" w:rsidRDefault="007B4DDD" w:rsidP="00BA00F1">
      <w:pPr>
        <w:pStyle w:val="ConsNormal"/>
        <w:widowControl/>
        <w:ind w:right="0" w:firstLine="567"/>
        <w:jc w:val="both"/>
        <w:rPr>
          <w:rFonts w:ascii="Times New Roman" w:hAnsi="Times New Roman"/>
          <w:sz w:val="22"/>
          <w:szCs w:val="22"/>
        </w:rPr>
      </w:pPr>
      <w:r w:rsidRPr="00BC6170">
        <w:rPr>
          <w:rFonts w:ascii="Times New Roman" w:hAnsi="Times New Roman"/>
          <w:sz w:val="22"/>
          <w:szCs w:val="22"/>
        </w:rPr>
        <w:t>При несоблюдении вышеназван</w:t>
      </w:r>
      <w:r w:rsidR="00ED7CAC">
        <w:rPr>
          <w:rFonts w:ascii="Times New Roman" w:hAnsi="Times New Roman"/>
          <w:sz w:val="22"/>
          <w:szCs w:val="22"/>
        </w:rPr>
        <w:t>ных условий претензия считается</w:t>
      </w:r>
      <w:r w:rsidRPr="00BC6170">
        <w:rPr>
          <w:rFonts w:ascii="Times New Roman" w:hAnsi="Times New Roman"/>
          <w:sz w:val="22"/>
          <w:szCs w:val="22"/>
        </w:rPr>
        <w:t xml:space="preserve"> необоснованной, не подлежит рассмотрению </w:t>
      </w:r>
      <w:r w:rsidR="00ED7CAC">
        <w:rPr>
          <w:rFonts w:ascii="Times New Roman" w:hAnsi="Times New Roman"/>
          <w:sz w:val="22"/>
          <w:szCs w:val="22"/>
        </w:rPr>
        <w:t>«</w:t>
      </w:r>
      <w:r w:rsidRPr="00BC6170">
        <w:rPr>
          <w:rFonts w:ascii="Times New Roman" w:hAnsi="Times New Roman"/>
          <w:sz w:val="22"/>
          <w:szCs w:val="22"/>
        </w:rPr>
        <w:t>Застройщиком</w:t>
      </w:r>
      <w:r w:rsidR="00ED7CAC">
        <w:rPr>
          <w:rFonts w:ascii="Times New Roman" w:hAnsi="Times New Roman"/>
          <w:sz w:val="22"/>
          <w:szCs w:val="22"/>
        </w:rPr>
        <w:t>»</w:t>
      </w:r>
      <w:r w:rsidRPr="00BC6170">
        <w:rPr>
          <w:rFonts w:ascii="Times New Roman" w:hAnsi="Times New Roman"/>
          <w:sz w:val="22"/>
          <w:szCs w:val="22"/>
        </w:rPr>
        <w:t xml:space="preserve"> и не считается предъявленной «Участником долевого строительс</w:t>
      </w:r>
      <w:r w:rsidR="00ED7CAC">
        <w:rPr>
          <w:rFonts w:ascii="Times New Roman" w:hAnsi="Times New Roman"/>
          <w:sz w:val="22"/>
          <w:szCs w:val="22"/>
        </w:rPr>
        <w:t>тва».</w:t>
      </w:r>
    </w:p>
    <w:p w:rsidR="00BA00F1" w:rsidRPr="00BC6170" w:rsidRDefault="00BA00F1" w:rsidP="00BA00F1">
      <w:pPr>
        <w:pStyle w:val="ConsNormal"/>
        <w:widowControl/>
        <w:ind w:right="0" w:firstLine="567"/>
        <w:jc w:val="both"/>
        <w:rPr>
          <w:rFonts w:ascii="Times New Roman" w:hAnsi="Times New Roman"/>
          <w:sz w:val="22"/>
          <w:szCs w:val="22"/>
        </w:rPr>
      </w:pPr>
      <w:r w:rsidRPr="00BC6170">
        <w:rPr>
          <w:rFonts w:ascii="Times New Roman" w:hAnsi="Times New Roman"/>
          <w:sz w:val="22"/>
          <w:szCs w:val="22"/>
        </w:rPr>
        <w:t xml:space="preserve">14.6. В случае </w:t>
      </w:r>
      <w:proofErr w:type="spellStart"/>
      <w:r w:rsidRPr="00BC6170">
        <w:rPr>
          <w:rFonts w:ascii="Times New Roman" w:hAnsi="Times New Roman"/>
          <w:sz w:val="22"/>
          <w:szCs w:val="22"/>
        </w:rPr>
        <w:t>недостижения</w:t>
      </w:r>
      <w:proofErr w:type="spellEnd"/>
      <w:r w:rsidRPr="00BC6170">
        <w:rPr>
          <w:rFonts w:ascii="Times New Roman" w:hAnsi="Times New Roman"/>
          <w:sz w:val="22"/>
          <w:szCs w:val="22"/>
        </w:rPr>
        <w:t xml:space="preserve"> согласия по спорному вопросу в ходе переговоров Стороны могут передать спор в суд в соответствии с правилами о подведомственности и подсудности, по месту нахождения ответчика. При этом «Участник долевого строительства» имеет право обратиться в суд по месту нахождения «Объекта недвижимости».</w:t>
      </w:r>
    </w:p>
    <w:p w:rsidR="00BA00F1" w:rsidRPr="00BC6170" w:rsidRDefault="00BA00F1" w:rsidP="00BA00F1">
      <w:pPr>
        <w:pStyle w:val="ConsNormal"/>
        <w:widowControl/>
        <w:ind w:right="0" w:firstLine="567"/>
        <w:jc w:val="both"/>
        <w:rPr>
          <w:rFonts w:ascii="Times New Roman" w:hAnsi="Times New Roman"/>
          <w:sz w:val="22"/>
          <w:szCs w:val="22"/>
        </w:rPr>
      </w:pPr>
      <w:r w:rsidRPr="00BC6170">
        <w:rPr>
          <w:rFonts w:ascii="Times New Roman" w:hAnsi="Times New Roman"/>
          <w:sz w:val="22"/>
          <w:szCs w:val="22"/>
        </w:rPr>
        <w:t>14.7. С момента подписания настоящего Договора все ранее оговоренные условия и достигнутые Сторонами договоренности теряют силу.</w:t>
      </w:r>
    </w:p>
    <w:p w:rsidR="00903F08" w:rsidRPr="00F3526B" w:rsidRDefault="00BA00F1" w:rsidP="00903F08">
      <w:pPr>
        <w:pStyle w:val="ConsNormal"/>
        <w:widowControl/>
        <w:ind w:right="0" w:firstLine="567"/>
        <w:jc w:val="both"/>
        <w:rPr>
          <w:rFonts w:ascii="Times New Roman" w:hAnsi="Times New Roman"/>
          <w:sz w:val="22"/>
          <w:szCs w:val="22"/>
        </w:rPr>
      </w:pPr>
      <w:r w:rsidRPr="00BC6170">
        <w:rPr>
          <w:rFonts w:ascii="Times New Roman" w:hAnsi="Times New Roman"/>
          <w:sz w:val="22"/>
          <w:szCs w:val="22"/>
        </w:rPr>
        <w:t>14.8.</w:t>
      </w:r>
      <w:r w:rsidR="00903F08" w:rsidRPr="00BC6170">
        <w:rPr>
          <w:rFonts w:ascii="Times New Roman" w:hAnsi="Times New Roman"/>
          <w:sz w:val="22"/>
          <w:szCs w:val="22"/>
        </w:rPr>
        <w:t xml:space="preserve"> «Участник долевого строительства» </w:t>
      </w:r>
      <w:r w:rsidR="00F3526B" w:rsidRPr="00BC6170">
        <w:rPr>
          <w:rFonts w:ascii="Times New Roman" w:hAnsi="Times New Roman"/>
          <w:sz w:val="22"/>
          <w:szCs w:val="22"/>
        </w:rPr>
        <w:t xml:space="preserve">подписанием настоящего Договора свободно, своей волей и  в </w:t>
      </w:r>
      <w:r w:rsidR="00071345" w:rsidRPr="00BC6170">
        <w:rPr>
          <w:rFonts w:ascii="Times New Roman" w:hAnsi="Times New Roman"/>
          <w:sz w:val="22"/>
          <w:szCs w:val="22"/>
        </w:rPr>
        <w:t xml:space="preserve">своем интересе </w:t>
      </w:r>
      <w:r w:rsidR="00903F08" w:rsidRPr="00BC6170">
        <w:rPr>
          <w:rFonts w:ascii="Times New Roman" w:hAnsi="Times New Roman"/>
          <w:b/>
          <w:sz w:val="22"/>
          <w:szCs w:val="22"/>
        </w:rPr>
        <w:t>дает свое согласие</w:t>
      </w:r>
      <w:r w:rsidR="00903F08" w:rsidRPr="00BC6170">
        <w:rPr>
          <w:rFonts w:ascii="Times New Roman" w:hAnsi="Times New Roman"/>
          <w:sz w:val="22"/>
          <w:szCs w:val="22"/>
        </w:rPr>
        <w:t xml:space="preserve"> на обработку</w:t>
      </w:r>
      <w:r w:rsidR="00903F08" w:rsidRPr="00F3526B">
        <w:rPr>
          <w:rFonts w:ascii="Times New Roman" w:hAnsi="Times New Roman"/>
          <w:sz w:val="22"/>
          <w:szCs w:val="22"/>
        </w:rPr>
        <w:t xml:space="preserve"> и хранение «Застройщиком» персональных данных «Участника долевого строительства</w:t>
      </w:r>
      <w:r w:rsidR="00F3526B" w:rsidRPr="00F3526B">
        <w:rPr>
          <w:rFonts w:ascii="Times New Roman" w:hAnsi="Times New Roman"/>
          <w:sz w:val="22"/>
          <w:szCs w:val="22"/>
        </w:rPr>
        <w:t>»</w:t>
      </w:r>
      <w:r w:rsidR="00BC1A4C" w:rsidRPr="00F3526B">
        <w:rPr>
          <w:rFonts w:ascii="Times New Roman" w:hAnsi="Times New Roman"/>
          <w:sz w:val="22"/>
          <w:szCs w:val="22"/>
        </w:rPr>
        <w:t xml:space="preserve"> (в том числе, но не ограничиваясь, ФИО, паспортные данные, </w:t>
      </w:r>
      <w:r w:rsidR="00A02A40" w:rsidRPr="00F3526B">
        <w:rPr>
          <w:rFonts w:ascii="Times New Roman" w:hAnsi="Times New Roman"/>
          <w:sz w:val="22"/>
          <w:szCs w:val="22"/>
        </w:rPr>
        <w:t xml:space="preserve">данные свидетельств о рождении, </w:t>
      </w:r>
      <w:r w:rsidR="00BC1A4C" w:rsidRPr="00F3526B">
        <w:rPr>
          <w:rFonts w:ascii="Times New Roman" w:hAnsi="Times New Roman"/>
          <w:sz w:val="22"/>
          <w:szCs w:val="22"/>
        </w:rPr>
        <w:t xml:space="preserve">СНИЛС, </w:t>
      </w:r>
      <w:r w:rsidR="00375F4B" w:rsidRPr="00F3526B">
        <w:rPr>
          <w:rFonts w:ascii="Times New Roman" w:hAnsi="Times New Roman"/>
          <w:sz w:val="22"/>
          <w:szCs w:val="22"/>
        </w:rPr>
        <w:t>состояние в браке</w:t>
      </w:r>
      <w:r w:rsidR="00A02A40" w:rsidRPr="00F3526B">
        <w:rPr>
          <w:rFonts w:ascii="Times New Roman" w:hAnsi="Times New Roman"/>
          <w:sz w:val="22"/>
          <w:szCs w:val="22"/>
        </w:rPr>
        <w:t xml:space="preserve">, </w:t>
      </w:r>
      <w:r w:rsidR="00BC1A4C" w:rsidRPr="00F3526B">
        <w:rPr>
          <w:rFonts w:ascii="Times New Roman" w:hAnsi="Times New Roman"/>
          <w:sz w:val="22"/>
          <w:szCs w:val="22"/>
        </w:rPr>
        <w:t>состав семьи,</w:t>
      </w:r>
      <w:r w:rsidR="00A02A40" w:rsidRPr="00F3526B">
        <w:rPr>
          <w:rFonts w:ascii="Times New Roman" w:hAnsi="Times New Roman"/>
          <w:sz w:val="22"/>
          <w:szCs w:val="22"/>
        </w:rPr>
        <w:t xml:space="preserve"> место жительства, контактные телефоны, ИНН, банковские реквизиты)</w:t>
      </w:r>
      <w:r w:rsidR="00903F08" w:rsidRPr="00F3526B">
        <w:rPr>
          <w:rFonts w:ascii="Times New Roman" w:hAnsi="Times New Roman"/>
          <w:sz w:val="22"/>
          <w:szCs w:val="22"/>
        </w:rPr>
        <w:t>, а также совершение в отношении его персональных данных действий, предусмотренных пунктом 3 статьи 3 Федерального закона от 27.07.2006 года № 152-ФЗ «О персональных данных». «Участник долевого строительства» и «Застройщик» установили срок хранения персо</w:t>
      </w:r>
      <w:r w:rsidR="00A93B9A" w:rsidRPr="00F3526B">
        <w:rPr>
          <w:rFonts w:ascii="Times New Roman" w:hAnsi="Times New Roman"/>
          <w:sz w:val="22"/>
          <w:szCs w:val="22"/>
        </w:rPr>
        <w:t>нальных данных: 10 (десять) лет</w:t>
      </w:r>
      <w:r w:rsidR="00903F08" w:rsidRPr="00F3526B">
        <w:rPr>
          <w:rFonts w:ascii="Times New Roman" w:hAnsi="Times New Roman"/>
          <w:sz w:val="22"/>
          <w:szCs w:val="22"/>
        </w:rPr>
        <w:t xml:space="preserve"> с даты подписания настоящего </w:t>
      </w:r>
      <w:r w:rsidR="00A93B9A" w:rsidRPr="00F3526B">
        <w:rPr>
          <w:rFonts w:ascii="Times New Roman" w:hAnsi="Times New Roman"/>
          <w:sz w:val="22"/>
          <w:szCs w:val="22"/>
        </w:rPr>
        <w:t>Д</w:t>
      </w:r>
      <w:r w:rsidR="00903F08" w:rsidRPr="00F3526B">
        <w:rPr>
          <w:rFonts w:ascii="Times New Roman" w:hAnsi="Times New Roman"/>
          <w:sz w:val="22"/>
          <w:szCs w:val="22"/>
        </w:rPr>
        <w:t>о</w:t>
      </w:r>
      <w:r w:rsidR="00A93B9A" w:rsidRPr="00F3526B">
        <w:rPr>
          <w:rFonts w:ascii="Times New Roman" w:hAnsi="Times New Roman"/>
          <w:sz w:val="22"/>
          <w:szCs w:val="22"/>
        </w:rPr>
        <w:t xml:space="preserve">говора. «Застройщик» разъяснил </w:t>
      </w:r>
      <w:r w:rsidR="00903F08" w:rsidRPr="00F3526B">
        <w:rPr>
          <w:rFonts w:ascii="Times New Roman" w:hAnsi="Times New Roman"/>
          <w:sz w:val="22"/>
          <w:szCs w:val="22"/>
        </w:rPr>
        <w:t xml:space="preserve">«Участнику долевого строительства» цели </w:t>
      </w:r>
      <w:r w:rsidR="00A93B9A" w:rsidRPr="00F3526B">
        <w:rPr>
          <w:rFonts w:ascii="Times New Roman" w:hAnsi="Times New Roman"/>
          <w:sz w:val="22"/>
          <w:szCs w:val="22"/>
        </w:rPr>
        <w:t xml:space="preserve">обработки персональных данных, а также </w:t>
      </w:r>
      <w:r w:rsidR="00903F08" w:rsidRPr="00F3526B">
        <w:rPr>
          <w:rFonts w:ascii="Times New Roman" w:hAnsi="Times New Roman"/>
          <w:sz w:val="22"/>
          <w:szCs w:val="22"/>
        </w:rPr>
        <w:t xml:space="preserve">порядок отзыва информации о персональных данных путем направления соответствующего извещения в адрес «Застройщика», а также последствия отказа от предоставления сведений о персональных данных. </w:t>
      </w:r>
      <w:r w:rsidR="00AB7570" w:rsidRPr="00F3526B">
        <w:rPr>
          <w:rFonts w:ascii="Times New Roman" w:hAnsi="Times New Roman"/>
          <w:sz w:val="22"/>
          <w:szCs w:val="22"/>
        </w:rPr>
        <w:t>«Уч</w:t>
      </w:r>
      <w:r w:rsidR="00F3526B" w:rsidRPr="00F3526B">
        <w:rPr>
          <w:rFonts w:ascii="Times New Roman" w:hAnsi="Times New Roman"/>
          <w:sz w:val="22"/>
          <w:szCs w:val="22"/>
        </w:rPr>
        <w:t xml:space="preserve">астник долевого строительства» </w:t>
      </w:r>
      <w:r w:rsidR="00AB7570" w:rsidRPr="00F3526B">
        <w:rPr>
          <w:rFonts w:ascii="Times New Roman" w:hAnsi="Times New Roman"/>
          <w:sz w:val="22"/>
          <w:szCs w:val="22"/>
        </w:rPr>
        <w:t>не возражает против предоставления в случае нео</w:t>
      </w:r>
      <w:r w:rsidR="00F3526B" w:rsidRPr="00F3526B">
        <w:rPr>
          <w:rFonts w:ascii="Times New Roman" w:hAnsi="Times New Roman"/>
          <w:sz w:val="22"/>
          <w:szCs w:val="22"/>
        </w:rPr>
        <w:t xml:space="preserve">бходимости </w:t>
      </w:r>
      <w:r w:rsidR="00AB7570" w:rsidRPr="00F3526B">
        <w:rPr>
          <w:rFonts w:ascii="Times New Roman" w:hAnsi="Times New Roman"/>
          <w:sz w:val="22"/>
          <w:szCs w:val="22"/>
        </w:rPr>
        <w:t>его персональных данных третьим лицам, в т</w:t>
      </w:r>
      <w:r w:rsidR="00F3526B" w:rsidRPr="00F3526B">
        <w:rPr>
          <w:rFonts w:ascii="Times New Roman" w:hAnsi="Times New Roman"/>
          <w:sz w:val="22"/>
          <w:szCs w:val="22"/>
        </w:rPr>
        <w:t xml:space="preserve">ом числе, но не ограничиваясь, </w:t>
      </w:r>
      <w:r w:rsidR="00AB7570" w:rsidRPr="00F3526B">
        <w:rPr>
          <w:rFonts w:ascii="Times New Roman" w:hAnsi="Times New Roman"/>
          <w:sz w:val="22"/>
          <w:szCs w:val="22"/>
        </w:rPr>
        <w:t>ПФ РФ, ФСС РФ, ФГУП «</w:t>
      </w:r>
      <w:proofErr w:type="spellStart"/>
      <w:r w:rsidR="00AB7570" w:rsidRPr="00094952">
        <w:rPr>
          <w:rFonts w:ascii="Times New Roman" w:hAnsi="Times New Roman"/>
          <w:sz w:val="22"/>
          <w:szCs w:val="22"/>
        </w:rPr>
        <w:t>Росвоенипот</w:t>
      </w:r>
      <w:r w:rsidR="00F3526B" w:rsidRPr="00094952">
        <w:rPr>
          <w:rFonts w:ascii="Times New Roman" w:hAnsi="Times New Roman"/>
          <w:sz w:val="22"/>
          <w:szCs w:val="22"/>
        </w:rPr>
        <w:t>ека</w:t>
      </w:r>
      <w:proofErr w:type="spellEnd"/>
      <w:r w:rsidR="00F3526B" w:rsidRPr="00094952">
        <w:rPr>
          <w:rFonts w:ascii="Times New Roman" w:hAnsi="Times New Roman"/>
          <w:sz w:val="22"/>
          <w:szCs w:val="22"/>
        </w:rPr>
        <w:t xml:space="preserve">», </w:t>
      </w:r>
      <w:r w:rsidR="00CD02C4" w:rsidRPr="00094952">
        <w:rPr>
          <w:rFonts w:ascii="Times New Roman" w:hAnsi="Times New Roman"/>
          <w:sz w:val="22"/>
          <w:szCs w:val="22"/>
        </w:rPr>
        <w:t xml:space="preserve">кредитным организациям, </w:t>
      </w:r>
      <w:r w:rsidR="00F3526B" w:rsidRPr="00094952">
        <w:rPr>
          <w:rFonts w:ascii="Times New Roman" w:hAnsi="Times New Roman"/>
          <w:sz w:val="22"/>
          <w:szCs w:val="22"/>
        </w:rPr>
        <w:t>страховым</w:t>
      </w:r>
      <w:r w:rsidR="00F3526B" w:rsidRPr="00F3526B">
        <w:rPr>
          <w:rFonts w:ascii="Times New Roman" w:hAnsi="Times New Roman"/>
          <w:sz w:val="22"/>
          <w:szCs w:val="22"/>
        </w:rPr>
        <w:t xml:space="preserve"> организациям, а</w:t>
      </w:r>
      <w:r w:rsidR="00AB7570" w:rsidRPr="00F3526B">
        <w:rPr>
          <w:rFonts w:ascii="Times New Roman" w:hAnsi="Times New Roman"/>
          <w:sz w:val="22"/>
          <w:szCs w:val="22"/>
        </w:rPr>
        <w:t xml:space="preserve">гентствам недвижимости. </w:t>
      </w:r>
    </w:p>
    <w:p w:rsidR="00BC6170" w:rsidRDefault="00ED7CAC" w:rsidP="00903F08">
      <w:pPr>
        <w:pStyle w:val="ConsNormal"/>
        <w:widowControl/>
        <w:ind w:right="0" w:firstLine="567"/>
        <w:jc w:val="both"/>
        <w:rPr>
          <w:rFonts w:ascii="Times New Roman" w:hAnsi="Times New Roman"/>
          <w:sz w:val="22"/>
          <w:szCs w:val="22"/>
        </w:rPr>
      </w:pPr>
      <w:r>
        <w:rPr>
          <w:rFonts w:ascii="Times New Roman" w:hAnsi="Times New Roman"/>
          <w:sz w:val="22"/>
          <w:szCs w:val="22"/>
        </w:rPr>
        <w:t>Также</w:t>
      </w:r>
      <w:r w:rsidR="00BC6170">
        <w:rPr>
          <w:rFonts w:ascii="Times New Roman" w:hAnsi="Times New Roman"/>
          <w:sz w:val="22"/>
          <w:szCs w:val="22"/>
        </w:rPr>
        <w:t xml:space="preserve"> «Участник долевого строите</w:t>
      </w:r>
      <w:r>
        <w:rPr>
          <w:rFonts w:ascii="Times New Roman" w:hAnsi="Times New Roman"/>
          <w:sz w:val="22"/>
          <w:szCs w:val="22"/>
        </w:rPr>
        <w:t>льства» подписанием настоящего Договора выражает свое согласие на</w:t>
      </w:r>
      <w:r w:rsidR="00BC6170">
        <w:rPr>
          <w:rFonts w:ascii="Times New Roman" w:hAnsi="Times New Roman"/>
          <w:sz w:val="22"/>
          <w:szCs w:val="22"/>
        </w:rPr>
        <w:t xml:space="preserve"> получение от «Застройщика» и/</w:t>
      </w:r>
      <w:r>
        <w:rPr>
          <w:rFonts w:ascii="Times New Roman" w:hAnsi="Times New Roman"/>
          <w:sz w:val="22"/>
          <w:szCs w:val="22"/>
        </w:rPr>
        <w:t>или эксплуатирующей организации</w:t>
      </w:r>
      <w:r w:rsidR="00172A5A">
        <w:rPr>
          <w:rFonts w:ascii="Times New Roman" w:hAnsi="Times New Roman"/>
          <w:sz w:val="22"/>
          <w:szCs w:val="22"/>
        </w:rPr>
        <w:t xml:space="preserve"> информации, как в период его действия, так и по истечения его действия, об акциях, скидках, новых услугах и предложениях, путем </w:t>
      </w:r>
      <w:r w:rsidR="00172A5A">
        <w:rPr>
          <w:rFonts w:ascii="Times New Roman" w:hAnsi="Times New Roman"/>
          <w:sz w:val="22"/>
          <w:szCs w:val="22"/>
        </w:rPr>
        <w:lastRenderedPageBreak/>
        <w:t xml:space="preserve">информирования «Участника долевого строительства» через </w:t>
      </w:r>
      <w:proofErr w:type="spellStart"/>
      <w:r w:rsidR="00172A5A">
        <w:rPr>
          <w:rFonts w:ascii="Times New Roman" w:hAnsi="Times New Roman"/>
          <w:sz w:val="22"/>
          <w:szCs w:val="22"/>
        </w:rPr>
        <w:t>смс-сообщения</w:t>
      </w:r>
      <w:proofErr w:type="spellEnd"/>
      <w:r w:rsidR="00172A5A">
        <w:rPr>
          <w:rFonts w:ascii="Times New Roman" w:hAnsi="Times New Roman"/>
          <w:sz w:val="22"/>
          <w:szCs w:val="22"/>
        </w:rPr>
        <w:t xml:space="preserve">, </w:t>
      </w:r>
      <w:proofErr w:type="spellStart"/>
      <w:r w:rsidR="00172A5A">
        <w:rPr>
          <w:rFonts w:ascii="Times New Roman" w:hAnsi="Times New Roman"/>
          <w:sz w:val="22"/>
          <w:szCs w:val="22"/>
          <w:lang w:val="en-US"/>
        </w:rPr>
        <w:t>WhatsApp</w:t>
      </w:r>
      <w:proofErr w:type="spellEnd"/>
      <w:r w:rsidR="003845AD">
        <w:rPr>
          <w:rFonts w:ascii="Times New Roman" w:hAnsi="Times New Roman"/>
          <w:sz w:val="22"/>
          <w:szCs w:val="22"/>
        </w:rPr>
        <w:t>, электронную почту</w:t>
      </w:r>
      <w:r w:rsidR="00A52843">
        <w:rPr>
          <w:rFonts w:ascii="Times New Roman" w:hAnsi="Times New Roman"/>
          <w:sz w:val="22"/>
          <w:szCs w:val="22"/>
        </w:rPr>
        <w:t xml:space="preserve">. </w:t>
      </w:r>
    </w:p>
    <w:p w:rsidR="00ED7CAC" w:rsidRDefault="00ED7CAC" w:rsidP="00903F08">
      <w:pPr>
        <w:pStyle w:val="ConsNormal"/>
        <w:widowControl/>
        <w:ind w:right="0" w:firstLine="567"/>
        <w:jc w:val="both"/>
        <w:rPr>
          <w:rFonts w:ascii="Times New Roman" w:hAnsi="Times New Roman"/>
          <w:sz w:val="22"/>
          <w:szCs w:val="22"/>
        </w:rPr>
      </w:pPr>
    </w:p>
    <w:p w:rsidR="00ED7CAC" w:rsidRDefault="00ED7CAC" w:rsidP="00903F08">
      <w:pPr>
        <w:pStyle w:val="ConsNormal"/>
        <w:widowControl/>
        <w:ind w:right="0" w:firstLine="567"/>
        <w:jc w:val="both"/>
        <w:rPr>
          <w:rFonts w:ascii="Times New Roman" w:hAnsi="Times New Roman"/>
          <w:sz w:val="22"/>
          <w:szCs w:val="22"/>
        </w:rPr>
      </w:pPr>
    </w:p>
    <w:p w:rsidR="00903F08" w:rsidRPr="00F3526B" w:rsidRDefault="00933C9F" w:rsidP="00903F08">
      <w:pPr>
        <w:pStyle w:val="ConsNormal"/>
        <w:widowControl/>
        <w:ind w:right="0" w:firstLine="567"/>
        <w:jc w:val="both"/>
        <w:rPr>
          <w:rFonts w:ascii="Times New Roman" w:hAnsi="Times New Roman"/>
          <w:sz w:val="22"/>
          <w:szCs w:val="22"/>
        </w:rPr>
      </w:pPr>
      <w:r>
        <w:rPr>
          <w:rFonts w:ascii="Times New Roman" w:hAnsi="Times New Roman"/>
          <w:sz w:val="22"/>
          <w:szCs w:val="22"/>
        </w:rPr>
        <w:t>«</w:t>
      </w:r>
      <w:r w:rsidR="00AB7570" w:rsidRPr="00F3526B">
        <w:rPr>
          <w:rFonts w:ascii="Times New Roman" w:hAnsi="Times New Roman"/>
          <w:sz w:val="22"/>
          <w:szCs w:val="22"/>
        </w:rPr>
        <w:t>Участник долевого строительства</w:t>
      </w:r>
      <w:r>
        <w:rPr>
          <w:rFonts w:ascii="Times New Roman" w:hAnsi="Times New Roman"/>
          <w:sz w:val="22"/>
          <w:szCs w:val="22"/>
        </w:rPr>
        <w:t>»</w:t>
      </w:r>
      <w:r w:rsidR="00AB7570" w:rsidRPr="00F3526B">
        <w:rPr>
          <w:rFonts w:ascii="Times New Roman" w:hAnsi="Times New Roman"/>
          <w:sz w:val="22"/>
          <w:szCs w:val="22"/>
        </w:rPr>
        <w:t>, выступающий субъектом персональных данных</w:t>
      </w:r>
      <w:r w:rsidR="00903F08" w:rsidRPr="00F3526B">
        <w:rPr>
          <w:rFonts w:ascii="Times New Roman" w:hAnsi="Times New Roman"/>
          <w:sz w:val="22"/>
          <w:szCs w:val="22"/>
        </w:rPr>
        <w:t>:</w:t>
      </w:r>
    </w:p>
    <w:p w:rsidR="00903F08" w:rsidRPr="00F3526B" w:rsidRDefault="00903F08" w:rsidP="00903F08">
      <w:pPr>
        <w:pStyle w:val="ConsNormal"/>
        <w:widowControl/>
        <w:pBdr>
          <w:bottom w:val="single" w:sz="12" w:space="1" w:color="auto"/>
        </w:pBdr>
        <w:ind w:right="0" w:firstLine="567"/>
        <w:jc w:val="both"/>
        <w:rPr>
          <w:rFonts w:ascii="Times New Roman" w:hAnsi="Times New Roman"/>
          <w:sz w:val="22"/>
          <w:szCs w:val="22"/>
        </w:rPr>
      </w:pPr>
    </w:p>
    <w:p w:rsidR="00F3526B" w:rsidRPr="00F3526B" w:rsidRDefault="00F3526B" w:rsidP="00903F08">
      <w:pPr>
        <w:pStyle w:val="ConsNormal"/>
        <w:widowControl/>
        <w:pBdr>
          <w:bottom w:val="single" w:sz="12" w:space="1" w:color="auto"/>
        </w:pBdr>
        <w:ind w:right="0" w:firstLine="567"/>
        <w:jc w:val="both"/>
        <w:rPr>
          <w:rFonts w:ascii="Times New Roman" w:hAnsi="Times New Roman"/>
          <w:sz w:val="22"/>
          <w:szCs w:val="22"/>
        </w:rPr>
      </w:pPr>
    </w:p>
    <w:p w:rsidR="00F3526B" w:rsidRDefault="00F3526B" w:rsidP="00903F08">
      <w:pPr>
        <w:pStyle w:val="ConsNormal"/>
        <w:widowControl/>
        <w:ind w:right="0" w:firstLine="567"/>
        <w:jc w:val="both"/>
        <w:rPr>
          <w:rFonts w:ascii="Times New Roman" w:hAnsi="Times New Roman"/>
          <w:sz w:val="22"/>
          <w:szCs w:val="22"/>
        </w:rPr>
      </w:pPr>
    </w:p>
    <w:p w:rsidR="00BA00F1" w:rsidRPr="00AB3AB4" w:rsidRDefault="00903F08" w:rsidP="00BA00F1">
      <w:pPr>
        <w:pStyle w:val="ConsNormal"/>
        <w:widowControl/>
        <w:ind w:right="0" w:firstLine="567"/>
        <w:jc w:val="both"/>
        <w:rPr>
          <w:rFonts w:ascii="Times New Roman" w:hAnsi="Times New Roman"/>
          <w:sz w:val="22"/>
          <w:szCs w:val="22"/>
        </w:rPr>
      </w:pPr>
      <w:r w:rsidRPr="00A93B9A">
        <w:rPr>
          <w:rFonts w:ascii="Times New Roman" w:hAnsi="Times New Roman"/>
          <w:sz w:val="22"/>
          <w:szCs w:val="22"/>
        </w:rPr>
        <w:t>1</w:t>
      </w:r>
      <w:r w:rsidR="00BA00F1" w:rsidRPr="00A93B9A">
        <w:rPr>
          <w:rFonts w:ascii="Times New Roman" w:hAnsi="Times New Roman"/>
          <w:sz w:val="22"/>
          <w:szCs w:val="22"/>
        </w:rPr>
        <w:t>4.9. Настоящий Договор подлеж</w:t>
      </w:r>
      <w:r w:rsidR="00BC6170">
        <w:rPr>
          <w:rFonts w:ascii="Times New Roman" w:hAnsi="Times New Roman"/>
          <w:sz w:val="22"/>
          <w:szCs w:val="22"/>
        </w:rPr>
        <w:t xml:space="preserve">ит государственной регистрации, </w:t>
      </w:r>
      <w:r w:rsidR="00BA00F1" w:rsidRPr="00A93B9A">
        <w:rPr>
          <w:rFonts w:ascii="Times New Roman" w:hAnsi="Times New Roman"/>
          <w:sz w:val="22"/>
          <w:szCs w:val="22"/>
        </w:rPr>
        <w:t>считается</w:t>
      </w:r>
      <w:r w:rsidR="00BA00F1" w:rsidRPr="00AB3AB4">
        <w:rPr>
          <w:rFonts w:ascii="Times New Roman" w:hAnsi="Times New Roman"/>
          <w:sz w:val="22"/>
          <w:szCs w:val="22"/>
        </w:rPr>
        <w:t xml:space="preserve"> заключенным с момента такой регистрации</w:t>
      </w:r>
      <w:r w:rsidR="00BC6170">
        <w:rPr>
          <w:rFonts w:ascii="Times New Roman" w:hAnsi="Times New Roman"/>
          <w:sz w:val="22"/>
          <w:szCs w:val="22"/>
        </w:rPr>
        <w:t xml:space="preserve"> и действует до полного исполнения Сторонами своих обязательств</w:t>
      </w:r>
      <w:r w:rsidR="00BA00F1" w:rsidRPr="00AB3AB4">
        <w:rPr>
          <w:rFonts w:ascii="Times New Roman" w:hAnsi="Times New Roman"/>
          <w:sz w:val="22"/>
          <w:szCs w:val="22"/>
        </w:rPr>
        <w:t>.</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14.10. Расходы по государственной регистрации настоящего Договора в органе, осуществляющем государственную регистрацию прав на недвижимое имущество и сделок с ним, стороны несут в соответствии с действующим законодательством РФ.</w:t>
      </w:r>
    </w:p>
    <w:p w:rsidR="00BA00F1" w:rsidRPr="00AB3AB4" w:rsidRDefault="00BA00F1" w:rsidP="00BA00F1">
      <w:pPr>
        <w:pStyle w:val="ConsNormal"/>
        <w:widowControl/>
        <w:ind w:right="0" w:firstLine="567"/>
        <w:jc w:val="both"/>
        <w:rPr>
          <w:rFonts w:ascii="Times New Roman" w:hAnsi="Times New Roman"/>
          <w:sz w:val="22"/>
          <w:szCs w:val="22"/>
        </w:rPr>
      </w:pPr>
      <w:r w:rsidRPr="00AB3AB4">
        <w:rPr>
          <w:rFonts w:ascii="Times New Roman" w:hAnsi="Times New Roman"/>
          <w:sz w:val="22"/>
          <w:szCs w:val="22"/>
        </w:rPr>
        <w:t xml:space="preserve">14.11. Настоящий Договор составлен в </w:t>
      </w:r>
      <w:r w:rsidRPr="00AB3AB4">
        <w:rPr>
          <w:rFonts w:ascii="Times New Roman" w:hAnsi="Times New Roman"/>
          <w:sz w:val="22"/>
          <w:szCs w:val="22"/>
          <w:highlight w:val="yellow"/>
        </w:rPr>
        <w:t>трех</w:t>
      </w:r>
      <w:r w:rsidRPr="00AB3AB4">
        <w:rPr>
          <w:rFonts w:ascii="Times New Roman" w:hAnsi="Times New Roman"/>
          <w:sz w:val="22"/>
          <w:szCs w:val="22"/>
        </w:rPr>
        <w:t xml:space="preserve"> экземплярах – по одному для каждой Стороны и один экземпляр для органа, осуществляющего государственную регистрацию прав на недвижимое имущество и сделок с ним.</w:t>
      </w:r>
    </w:p>
    <w:p w:rsidR="00BA00F1" w:rsidRPr="00AB3AB4" w:rsidRDefault="00BA00F1" w:rsidP="00BA00F1">
      <w:pPr>
        <w:pStyle w:val="ConsNormal"/>
        <w:widowControl/>
        <w:ind w:right="0" w:firstLine="567"/>
        <w:jc w:val="both"/>
        <w:rPr>
          <w:rFonts w:ascii="Times New Roman" w:hAnsi="Times New Roman"/>
          <w:sz w:val="22"/>
          <w:szCs w:val="22"/>
        </w:rPr>
      </w:pPr>
    </w:p>
    <w:p w:rsidR="00BA00F1" w:rsidRPr="00AB3AB4" w:rsidRDefault="00BA00F1" w:rsidP="00BA00F1">
      <w:pPr>
        <w:ind w:firstLine="567"/>
        <w:jc w:val="center"/>
        <w:rPr>
          <w:b/>
          <w:sz w:val="22"/>
          <w:szCs w:val="22"/>
        </w:rPr>
      </w:pPr>
      <w:r w:rsidRPr="00AB3AB4">
        <w:rPr>
          <w:b/>
          <w:sz w:val="22"/>
          <w:szCs w:val="22"/>
        </w:rPr>
        <w:t xml:space="preserve">15. Юридические адреса и подписи сторон </w:t>
      </w:r>
    </w:p>
    <w:tbl>
      <w:tblPr>
        <w:tblW w:w="10185" w:type="dxa"/>
        <w:jc w:val="center"/>
        <w:tblInd w:w="-176" w:type="dxa"/>
        <w:tblLayout w:type="fixed"/>
        <w:tblLook w:val="04A0"/>
      </w:tblPr>
      <w:tblGrid>
        <w:gridCol w:w="5221"/>
        <w:gridCol w:w="4964"/>
      </w:tblGrid>
      <w:tr w:rsidR="00BA00F1" w:rsidRPr="00AB3AB4" w:rsidTr="00BC1A4C">
        <w:trPr>
          <w:trHeight w:val="1425"/>
          <w:jc w:val="center"/>
        </w:trPr>
        <w:tc>
          <w:tcPr>
            <w:tcW w:w="5221" w:type="dxa"/>
          </w:tcPr>
          <w:p w:rsidR="00BA00F1" w:rsidRPr="00AB3AB4" w:rsidRDefault="00BA00F1" w:rsidP="00BC1A4C">
            <w:pPr>
              <w:rPr>
                <w:b/>
                <w:bCs/>
                <w:sz w:val="22"/>
                <w:szCs w:val="22"/>
              </w:rPr>
            </w:pPr>
            <w:r w:rsidRPr="00AB3AB4">
              <w:rPr>
                <w:b/>
                <w:sz w:val="22"/>
                <w:szCs w:val="22"/>
              </w:rPr>
              <w:t>«</w:t>
            </w:r>
            <w:r w:rsidRPr="00AB3AB4">
              <w:rPr>
                <w:b/>
                <w:bCs/>
                <w:sz w:val="22"/>
                <w:szCs w:val="22"/>
              </w:rPr>
              <w:t>Застройщик»:</w:t>
            </w:r>
          </w:p>
          <w:p w:rsidR="002F1B0D" w:rsidRPr="00087311" w:rsidRDefault="002F1B0D" w:rsidP="002F1B0D">
            <w:pPr>
              <w:tabs>
                <w:tab w:val="left" w:pos="1276"/>
              </w:tabs>
              <w:rPr>
                <w:b/>
                <w:sz w:val="22"/>
                <w:szCs w:val="22"/>
              </w:rPr>
            </w:pPr>
            <w:r w:rsidRPr="00087311">
              <w:rPr>
                <w:b/>
                <w:sz w:val="22"/>
                <w:szCs w:val="22"/>
              </w:rPr>
              <w:t>ООО «</w:t>
            </w:r>
            <w:proofErr w:type="spellStart"/>
            <w:r w:rsidRPr="00087311">
              <w:rPr>
                <w:b/>
                <w:sz w:val="22"/>
                <w:szCs w:val="22"/>
              </w:rPr>
              <w:t>ИнтерСтрой</w:t>
            </w:r>
            <w:proofErr w:type="spellEnd"/>
            <w:r w:rsidRPr="00087311">
              <w:rPr>
                <w:b/>
                <w:sz w:val="22"/>
                <w:szCs w:val="22"/>
              </w:rPr>
              <w:t>»</w:t>
            </w:r>
          </w:p>
          <w:p w:rsidR="002F1B0D" w:rsidRPr="00087311" w:rsidRDefault="002F1B0D" w:rsidP="002F1B0D">
            <w:pPr>
              <w:tabs>
                <w:tab w:val="left" w:pos="1276"/>
              </w:tabs>
              <w:rPr>
                <w:sz w:val="22"/>
                <w:szCs w:val="22"/>
              </w:rPr>
            </w:pPr>
            <w:r w:rsidRPr="00087311">
              <w:rPr>
                <w:sz w:val="22"/>
                <w:szCs w:val="22"/>
              </w:rPr>
              <w:t>ОГРН 1065402054519</w:t>
            </w:r>
          </w:p>
          <w:p w:rsidR="002F1B0D" w:rsidRPr="00087311" w:rsidRDefault="002F1B0D" w:rsidP="002F1B0D">
            <w:pPr>
              <w:tabs>
                <w:tab w:val="left" w:pos="1276"/>
              </w:tabs>
              <w:rPr>
                <w:sz w:val="22"/>
                <w:szCs w:val="22"/>
              </w:rPr>
            </w:pPr>
            <w:r w:rsidRPr="00087311">
              <w:rPr>
                <w:sz w:val="22"/>
                <w:szCs w:val="22"/>
              </w:rPr>
              <w:t>ИНН 5402465598, КПП 540601001</w:t>
            </w:r>
          </w:p>
          <w:p w:rsidR="002F1B0D" w:rsidRPr="00087311" w:rsidRDefault="002F1B0D" w:rsidP="002F1B0D">
            <w:pPr>
              <w:tabs>
                <w:tab w:val="left" w:pos="1276"/>
              </w:tabs>
              <w:rPr>
                <w:sz w:val="22"/>
                <w:szCs w:val="22"/>
              </w:rPr>
            </w:pPr>
            <w:r w:rsidRPr="00087311">
              <w:rPr>
                <w:sz w:val="22"/>
                <w:szCs w:val="22"/>
              </w:rPr>
              <w:t xml:space="preserve">630007, г. Новосибирск, </w:t>
            </w:r>
          </w:p>
          <w:p w:rsidR="002F1B0D" w:rsidRPr="00087311" w:rsidRDefault="002F1B0D" w:rsidP="002F1B0D">
            <w:pPr>
              <w:tabs>
                <w:tab w:val="left" w:pos="1276"/>
              </w:tabs>
              <w:rPr>
                <w:sz w:val="22"/>
                <w:szCs w:val="22"/>
              </w:rPr>
            </w:pPr>
            <w:r w:rsidRPr="00087311">
              <w:rPr>
                <w:sz w:val="22"/>
                <w:szCs w:val="22"/>
              </w:rPr>
              <w:t xml:space="preserve">ул. Серебренниковская, 14, </w:t>
            </w:r>
            <w:proofErr w:type="spellStart"/>
            <w:r w:rsidRPr="00087311">
              <w:rPr>
                <w:sz w:val="22"/>
                <w:szCs w:val="22"/>
              </w:rPr>
              <w:t>оф</w:t>
            </w:r>
            <w:proofErr w:type="spellEnd"/>
            <w:r w:rsidRPr="00087311">
              <w:rPr>
                <w:sz w:val="22"/>
                <w:szCs w:val="22"/>
              </w:rPr>
              <w:t>. 4</w:t>
            </w:r>
          </w:p>
          <w:p w:rsidR="00087311" w:rsidRDefault="00087311" w:rsidP="002F1B0D">
            <w:pPr>
              <w:tabs>
                <w:tab w:val="left" w:pos="1276"/>
              </w:tabs>
              <w:rPr>
                <w:color w:val="000000"/>
                <w:sz w:val="22"/>
                <w:szCs w:val="22"/>
              </w:rPr>
            </w:pPr>
            <w:r>
              <w:rPr>
                <w:color w:val="000000"/>
                <w:sz w:val="22"/>
                <w:szCs w:val="22"/>
              </w:rPr>
              <w:t xml:space="preserve">ПАО «Сбербанк», доп.офис №8047/0599,  </w:t>
            </w:r>
          </w:p>
          <w:p w:rsidR="00087311" w:rsidRDefault="00087311" w:rsidP="002F1B0D">
            <w:pPr>
              <w:tabs>
                <w:tab w:val="left" w:pos="1276"/>
              </w:tabs>
              <w:rPr>
                <w:color w:val="000000"/>
                <w:sz w:val="22"/>
                <w:szCs w:val="22"/>
              </w:rPr>
            </w:pPr>
            <w:proofErr w:type="spellStart"/>
            <w:r>
              <w:rPr>
                <w:color w:val="000000"/>
                <w:sz w:val="22"/>
                <w:szCs w:val="22"/>
              </w:rPr>
              <w:t>р</w:t>
            </w:r>
            <w:proofErr w:type="spellEnd"/>
            <w:r>
              <w:rPr>
                <w:color w:val="000000"/>
                <w:sz w:val="22"/>
                <w:szCs w:val="22"/>
              </w:rPr>
              <w:t>/с  №40702810944050033933</w:t>
            </w:r>
          </w:p>
          <w:p w:rsidR="002F1B0D" w:rsidRDefault="00087311" w:rsidP="002F1B0D">
            <w:pPr>
              <w:tabs>
                <w:tab w:val="left" w:pos="1276"/>
              </w:tabs>
              <w:rPr>
                <w:color w:val="000000"/>
                <w:sz w:val="22"/>
                <w:szCs w:val="22"/>
              </w:rPr>
            </w:pPr>
            <w:r>
              <w:rPr>
                <w:color w:val="000000"/>
                <w:sz w:val="22"/>
                <w:szCs w:val="22"/>
              </w:rPr>
              <w:t>к/с №30101810500000000641</w:t>
            </w:r>
          </w:p>
          <w:p w:rsidR="00087311" w:rsidRDefault="00087311" w:rsidP="002F1B0D">
            <w:pPr>
              <w:tabs>
                <w:tab w:val="left" w:pos="1276"/>
              </w:tabs>
              <w:rPr>
                <w:color w:val="000000"/>
                <w:sz w:val="22"/>
                <w:szCs w:val="22"/>
              </w:rPr>
            </w:pPr>
            <w:r>
              <w:rPr>
                <w:color w:val="000000"/>
                <w:sz w:val="22"/>
                <w:szCs w:val="22"/>
              </w:rPr>
              <w:t>БИК 045004641</w:t>
            </w:r>
          </w:p>
          <w:p w:rsidR="002F1B0D" w:rsidRDefault="002F1B0D" w:rsidP="002F1B0D">
            <w:pPr>
              <w:tabs>
                <w:tab w:val="left" w:pos="1276"/>
              </w:tabs>
              <w:rPr>
                <w:sz w:val="22"/>
                <w:szCs w:val="22"/>
              </w:rPr>
            </w:pPr>
          </w:p>
          <w:p w:rsidR="00ED7CAC" w:rsidRDefault="00ED7CAC" w:rsidP="002F1B0D">
            <w:pPr>
              <w:tabs>
                <w:tab w:val="left" w:pos="1276"/>
              </w:tabs>
              <w:rPr>
                <w:sz w:val="22"/>
                <w:szCs w:val="22"/>
              </w:rPr>
            </w:pPr>
          </w:p>
          <w:p w:rsidR="00ED7CAC" w:rsidRPr="00087311" w:rsidRDefault="00ED7CAC" w:rsidP="002F1B0D">
            <w:pPr>
              <w:tabs>
                <w:tab w:val="left" w:pos="1276"/>
              </w:tabs>
              <w:rPr>
                <w:sz w:val="22"/>
                <w:szCs w:val="22"/>
              </w:rPr>
            </w:pPr>
          </w:p>
          <w:p w:rsidR="002F1B0D" w:rsidRPr="00087311" w:rsidRDefault="002F1B0D" w:rsidP="002F1B0D">
            <w:pPr>
              <w:tabs>
                <w:tab w:val="left" w:pos="1276"/>
              </w:tabs>
              <w:jc w:val="both"/>
              <w:rPr>
                <w:b/>
                <w:bCs/>
                <w:sz w:val="22"/>
                <w:szCs w:val="22"/>
              </w:rPr>
            </w:pPr>
            <w:r w:rsidRPr="00087311">
              <w:rPr>
                <w:b/>
                <w:bCs/>
                <w:sz w:val="22"/>
                <w:szCs w:val="22"/>
              </w:rPr>
              <w:t xml:space="preserve">Директор </w:t>
            </w:r>
          </w:p>
          <w:p w:rsidR="002F1B0D" w:rsidRPr="00087311" w:rsidRDefault="002F1B0D" w:rsidP="002F1B0D">
            <w:pPr>
              <w:tabs>
                <w:tab w:val="left" w:pos="1276"/>
              </w:tabs>
              <w:jc w:val="both"/>
              <w:rPr>
                <w:b/>
                <w:bCs/>
                <w:sz w:val="22"/>
                <w:szCs w:val="22"/>
              </w:rPr>
            </w:pPr>
          </w:p>
          <w:p w:rsidR="002F1B0D" w:rsidRPr="00087311" w:rsidRDefault="002F1B0D" w:rsidP="002F1B0D">
            <w:pPr>
              <w:tabs>
                <w:tab w:val="left" w:pos="1276"/>
              </w:tabs>
              <w:jc w:val="both"/>
              <w:rPr>
                <w:b/>
                <w:bCs/>
                <w:sz w:val="22"/>
                <w:szCs w:val="22"/>
              </w:rPr>
            </w:pPr>
          </w:p>
          <w:p w:rsidR="002F1B0D" w:rsidRPr="00087311" w:rsidRDefault="002F1B0D" w:rsidP="002F1B0D">
            <w:pPr>
              <w:tabs>
                <w:tab w:val="left" w:pos="1276"/>
              </w:tabs>
              <w:jc w:val="both"/>
              <w:rPr>
                <w:b/>
                <w:bCs/>
                <w:sz w:val="22"/>
                <w:szCs w:val="22"/>
              </w:rPr>
            </w:pPr>
          </w:p>
          <w:p w:rsidR="00BA00F1" w:rsidRPr="00AB3AB4" w:rsidRDefault="002F1B0D" w:rsidP="002F1B0D">
            <w:pPr>
              <w:jc w:val="both"/>
              <w:rPr>
                <w:bCs/>
                <w:sz w:val="22"/>
                <w:szCs w:val="22"/>
              </w:rPr>
            </w:pPr>
            <w:r w:rsidRPr="00087311">
              <w:rPr>
                <w:b/>
                <w:bCs/>
                <w:sz w:val="22"/>
                <w:szCs w:val="22"/>
              </w:rPr>
              <w:t>_________________/Веретенин А.Ю./</w:t>
            </w:r>
          </w:p>
        </w:tc>
        <w:tc>
          <w:tcPr>
            <w:tcW w:w="4964" w:type="dxa"/>
          </w:tcPr>
          <w:p w:rsidR="00BA00F1" w:rsidRPr="00AB3AB4" w:rsidRDefault="00BA00F1" w:rsidP="00BC1A4C">
            <w:pPr>
              <w:jc w:val="both"/>
              <w:rPr>
                <w:b/>
                <w:bCs/>
                <w:sz w:val="22"/>
                <w:szCs w:val="22"/>
              </w:rPr>
            </w:pPr>
            <w:r w:rsidRPr="00AB3AB4">
              <w:rPr>
                <w:b/>
                <w:sz w:val="22"/>
                <w:szCs w:val="22"/>
              </w:rPr>
              <w:t>«</w:t>
            </w:r>
            <w:r w:rsidRPr="00AB3AB4">
              <w:rPr>
                <w:b/>
                <w:bCs/>
                <w:sz w:val="22"/>
                <w:szCs w:val="22"/>
              </w:rPr>
              <w:t>Участник долевого строительства»:</w:t>
            </w:r>
          </w:p>
          <w:p w:rsidR="00BA00F1" w:rsidRPr="00AB3AB4" w:rsidRDefault="00072B8F" w:rsidP="00BC1A4C">
            <w:pPr>
              <w:jc w:val="both"/>
              <w:rPr>
                <w:sz w:val="22"/>
                <w:szCs w:val="22"/>
              </w:rPr>
            </w:pPr>
            <w:r w:rsidRPr="00072B8F">
              <w:rPr>
                <w:b/>
                <w:sz w:val="22"/>
                <w:szCs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3C5D" w:rsidRDefault="00C13C5D" w:rsidP="00BC1A4C">
            <w:pPr>
              <w:jc w:val="both"/>
              <w:rPr>
                <w:sz w:val="22"/>
                <w:szCs w:val="22"/>
              </w:rPr>
            </w:pPr>
          </w:p>
          <w:p w:rsidR="0044566C" w:rsidRDefault="0044566C" w:rsidP="00BC1A4C">
            <w:pPr>
              <w:jc w:val="both"/>
              <w:rPr>
                <w:sz w:val="22"/>
                <w:szCs w:val="22"/>
              </w:rPr>
            </w:pPr>
          </w:p>
          <w:p w:rsidR="004B5D87" w:rsidRPr="00C4228C" w:rsidRDefault="004B5D87" w:rsidP="004B5D87">
            <w:pPr>
              <w:jc w:val="both"/>
              <w:rPr>
                <w:b/>
                <w:sz w:val="22"/>
                <w:szCs w:val="22"/>
              </w:rPr>
            </w:pPr>
            <w:r w:rsidRPr="00C4228C">
              <w:rPr>
                <w:b/>
                <w:sz w:val="22"/>
                <w:szCs w:val="22"/>
              </w:rPr>
              <w:t>Контактные данные:</w:t>
            </w:r>
          </w:p>
          <w:p w:rsidR="004B5D87" w:rsidRPr="00C4228C" w:rsidRDefault="004B5D87" w:rsidP="004B5D87">
            <w:pPr>
              <w:jc w:val="both"/>
              <w:rPr>
                <w:b/>
                <w:bCs/>
                <w:sz w:val="22"/>
                <w:szCs w:val="22"/>
              </w:rPr>
            </w:pPr>
            <w:r w:rsidRPr="00C4228C">
              <w:rPr>
                <w:b/>
                <w:sz w:val="22"/>
                <w:szCs w:val="22"/>
              </w:rPr>
              <w:t xml:space="preserve">Тел.: </w:t>
            </w:r>
            <w:r w:rsidRPr="00C4228C">
              <w:rPr>
                <w:b/>
                <w:sz w:val="22"/>
                <w:szCs w:val="22"/>
                <w:highlight w:val="yellow"/>
              </w:rPr>
              <w:t>__________________</w:t>
            </w:r>
          </w:p>
          <w:p w:rsidR="004B5D87" w:rsidRPr="00C4228C" w:rsidRDefault="004B5D87" w:rsidP="004B5D87">
            <w:pPr>
              <w:rPr>
                <w:b/>
                <w:bCs/>
                <w:sz w:val="22"/>
                <w:szCs w:val="22"/>
              </w:rPr>
            </w:pPr>
            <w:r w:rsidRPr="00C4228C">
              <w:rPr>
                <w:b/>
                <w:sz w:val="22"/>
                <w:szCs w:val="22"/>
                <w:lang w:val="en-US"/>
              </w:rPr>
              <w:t>e</w:t>
            </w:r>
            <w:r w:rsidRPr="00C4228C">
              <w:rPr>
                <w:b/>
                <w:sz w:val="22"/>
                <w:szCs w:val="22"/>
              </w:rPr>
              <w:t>-</w:t>
            </w:r>
            <w:r w:rsidRPr="00C4228C">
              <w:rPr>
                <w:b/>
                <w:sz w:val="22"/>
                <w:szCs w:val="22"/>
                <w:lang w:val="en-US"/>
              </w:rPr>
              <w:t>mail</w:t>
            </w:r>
            <w:r w:rsidRPr="00C4228C">
              <w:rPr>
                <w:b/>
                <w:sz w:val="22"/>
                <w:szCs w:val="22"/>
              </w:rPr>
              <w:t xml:space="preserve">: </w:t>
            </w:r>
            <w:r w:rsidRPr="00C4228C">
              <w:rPr>
                <w:b/>
                <w:sz w:val="22"/>
                <w:szCs w:val="22"/>
                <w:highlight w:val="yellow"/>
              </w:rPr>
              <w:t>__________________</w:t>
            </w:r>
          </w:p>
          <w:p w:rsidR="004B5D87" w:rsidRPr="00C4228C" w:rsidRDefault="004B5D87" w:rsidP="004B5D87">
            <w:pPr>
              <w:rPr>
                <w:b/>
                <w:bCs/>
                <w:sz w:val="22"/>
                <w:szCs w:val="22"/>
              </w:rPr>
            </w:pPr>
          </w:p>
          <w:p w:rsidR="004B5D87" w:rsidRDefault="004B5D87" w:rsidP="004B5D87">
            <w:pPr>
              <w:rPr>
                <w:b/>
                <w:bCs/>
                <w:sz w:val="22"/>
                <w:szCs w:val="22"/>
              </w:rPr>
            </w:pPr>
          </w:p>
          <w:p w:rsidR="00ED7CAC" w:rsidRPr="00C4228C" w:rsidRDefault="00ED7CAC" w:rsidP="004B5D87">
            <w:pPr>
              <w:rPr>
                <w:b/>
                <w:bCs/>
                <w:sz w:val="22"/>
                <w:szCs w:val="22"/>
              </w:rPr>
            </w:pPr>
          </w:p>
          <w:p w:rsidR="00BA00F1" w:rsidRPr="00AB3AB4" w:rsidRDefault="004B5D87" w:rsidP="004B5D87">
            <w:pPr>
              <w:jc w:val="both"/>
              <w:rPr>
                <w:sz w:val="22"/>
                <w:szCs w:val="22"/>
              </w:rPr>
            </w:pPr>
            <w:r w:rsidRPr="00C4228C">
              <w:rPr>
                <w:b/>
                <w:bCs/>
                <w:sz w:val="22"/>
                <w:szCs w:val="22"/>
                <w:lang w:val="en-US"/>
              </w:rPr>
              <w:t>_________________/</w:t>
            </w:r>
            <w:r w:rsidRPr="00C4228C">
              <w:rPr>
                <w:b/>
                <w:bCs/>
                <w:sz w:val="22"/>
                <w:szCs w:val="22"/>
                <w:highlight w:val="yellow"/>
              </w:rPr>
              <w:t>_____</w:t>
            </w:r>
            <w:r>
              <w:rPr>
                <w:b/>
                <w:bCs/>
                <w:sz w:val="22"/>
                <w:szCs w:val="22"/>
                <w:highlight w:val="yellow"/>
              </w:rPr>
              <w:t>____________</w:t>
            </w:r>
            <w:r w:rsidRPr="00C4228C">
              <w:rPr>
                <w:b/>
                <w:bCs/>
                <w:sz w:val="22"/>
                <w:szCs w:val="22"/>
                <w:highlight w:val="yellow"/>
              </w:rPr>
              <w:t>____</w:t>
            </w:r>
            <w:r w:rsidRPr="00C4228C">
              <w:rPr>
                <w:b/>
                <w:bCs/>
                <w:sz w:val="22"/>
                <w:szCs w:val="22"/>
                <w:lang w:val="en-US"/>
              </w:rPr>
              <w:t>./</w:t>
            </w:r>
          </w:p>
        </w:tc>
      </w:tr>
    </w:tbl>
    <w:p w:rsidR="00BA00F1" w:rsidRPr="00AB3AB4" w:rsidRDefault="00BA00F1" w:rsidP="00BA00F1">
      <w:pPr>
        <w:ind w:firstLine="5670"/>
        <w:rPr>
          <w:b/>
          <w:sz w:val="22"/>
          <w:szCs w:val="22"/>
        </w:rPr>
      </w:pPr>
    </w:p>
    <w:p w:rsidR="00BA00F1" w:rsidRPr="00AB3AB4" w:rsidRDefault="00BA00F1" w:rsidP="00BA00F1">
      <w:pPr>
        <w:ind w:firstLine="5670"/>
        <w:rPr>
          <w:b/>
          <w:sz w:val="22"/>
          <w:szCs w:val="22"/>
        </w:rPr>
      </w:pPr>
    </w:p>
    <w:p w:rsidR="00BA00F1" w:rsidRDefault="00BA00F1" w:rsidP="00BA00F1">
      <w:pPr>
        <w:ind w:firstLine="5670"/>
        <w:rPr>
          <w:b/>
          <w:sz w:val="22"/>
          <w:szCs w:val="22"/>
        </w:rPr>
      </w:pPr>
    </w:p>
    <w:p w:rsidR="002F1B0D" w:rsidRDefault="002F1B0D" w:rsidP="00BA00F1">
      <w:pPr>
        <w:ind w:firstLine="5670"/>
        <w:rPr>
          <w:b/>
          <w:sz w:val="22"/>
          <w:szCs w:val="22"/>
        </w:rPr>
      </w:pPr>
    </w:p>
    <w:p w:rsidR="002F1B0D" w:rsidRDefault="002F1B0D" w:rsidP="00BA00F1">
      <w:pPr>
        <w:ind w:firstLine="5670"/>
        <w:rPr>
          <w:b/>
          <w:sz w:val="22"/>
          <w:szCs w:val="22"/>
        </w:rPr>
      </w:pPr>
    </w:p>
    <w:p w:rsidR="002F1B0D" w:rsidRDefault="002F1B0D" w:rsidP="00BA00F1">
      <w:pPr>
        <w:ind w:firstLine="5670"/>
        <w:rPr>
          <w:b/>
          <w:sz w:val="22"/>
          <w:szCs w:val="22"/>
        </w:rPr>
      </w:pPr>
    </w:p>
    <w:p w:rsidR="002F1B0D" w:rsidRDefault="002F1B0D" w:rsidP="00BA00F1">
      <w:pPr>
        <w:ind w:firstLine="5670"/>
        <w:rPr>
          <w:b/>
          <w:sz w:val="22"/>
          <w:szCs w:val="22"/>
        </w:rPr>
      </w:pPr>
    </w:p>
    <w:p w:rsidR="002F1B0D" w:rsidRDefault="002F1B0D" w:rsidP="00BA00F1">
      <w:pPr>
        <w:ind w:firstLine="5670"/>
        <w:rPr>
          <w:b/>
          <w:sz w:val="22"/>
          <w:szCs w:val="22"/>
        </w:rPr>
      </w:pPr>
    </w:p>
    <w:p w:rsidR="002F1B0D" w:rsidRDefault="002F1B0D" w:rsidP="00BA00F1">
      <w:pPr>
        <w:ind w:firstLine="5670"/>
        <w:rPr>
          <w:b/>
          <w:sz w:val="22"/>
          <w:szCs w:val="22"/>
        </w:rPr>
      </w:pPr>
    </w:p>
    <w:p w:rsidR="002F1B0D" w:rsidRDefault="002F1B0D" w:rsidP="00BA00F1">
      <w:pPr>
        <w:ind w:firstLine="5670"/>
        <w:rPr>
          <w:b/>
          <w:sz w:val="22"/>
          <w:szCs w:val="22"/>
        </w:rPr>
      </w:pPr>
    </w:p>
    <w:p w:rsidR="002F1B0D" w:rsidRDefault="002F1B0D" w:rsidP="00BA00F1">
      <w:pPr>
        <w:ind w:firstLine="5670"/>
        <w:rPr>
          <w:b/>
          <w:sz w:val="22"/>
          <w:szCs w:val="22"/>
        </w:rPr>
      </w:pPr>
    </w:p>
    <w:p w:rsidR="002F1B0D" w:rsidRDefault="002F1B0D" w:rsidP="00BA00F1">
      <w:pPr>
        <w:ind w:firstLine="5670"/>
        <w:rPr>
          <w:b/>
          <w:sz w:val="22"/>
          <w:szCs w:val="22"/>
        </w:rPr>
      </w:pPr>
    </w:p>
    <w:p w:rsidR="002F1B0D" w:rsidRDefault="002F1B0D" w:rsidP="00BA00F1">
      <w:pPr>
        <w:ind w:firstLine="5670"/>
        <w:rPr>
          <w:b/>
          <w:sz w:val="22"/>
          <w:szCs w:val="22"/>
        </w:rPr>
      </w:pPr>
    </w:p>
    <w:p w:rsidR="002F1B0D" w:rsidRDefault="002F1B0D" w:rsidP="00BA00F1">
      <w:pPr>
        <w:ind w:firstLine="5670"/>
        <w:rPr>
          <w:b/>
          <w:sz w:val="22"/>
          <w:szCs w:val="22"/>
        </w:rPr>
      </w:pPr>
    </w:p>
    <w:p w:rsidR="002F1B0D" w:rsidRDefault="002F1B0D" w:rsidP="00BA00F1">
      <w:pPr>
        <w:ind w:firstLine="5670"/>
        <w:rPr>
          <w:b/>
          <w:sz w:val="22"/>
          <w:szCs w:val="22"/>
        </w:rPr>
      </w:pPr>
    </w:p>
    <w:p w:rsidR="002F1B0D" w:rsidRDefault="002F1B0D" w:rsidP="00BA00F1">
      <w:pPr>
        <w:ind w:firstLine="5670"/>
        <w:rPr>
          <w:b/>
          <w:sz w:val="22"/>
          <w:szCs w:val="22"/>
        </w:rPr>
      </w:pPr>
    </w:p>
    <w:p w:rsidR="002F1B0D" w:rsidRDefault="002F1B0D" w:rsidP="00BA00F1">
      <w:pPr>
        <w:ind w:firstLine="5670"/>
        <w:rPr>
          <w:b/>
          <w:sz w:val="22"/>
          <w:szCs w:val="22"/>
        </w:rPr>
      </w:pPr>
    </w:p>
    <w:p w:rsidR="002F1B0D" w:rsidRDefault="002F1B0D" w:rsidP="00BA00F1">
      <w:pPr>
        <w:ind w:firstLine="5670"/>
        <w:rPr>
          <w:b/>
          <w:sz w:val="22"/>
          <w:szCs w:val="22"/>
        </w:rPr>
      </w:pPr>
    </w:p>
    <w:p w:rsidR="002F1B0D" w:rsidRDefault="002F1B0D" w:rsidP="00BA00F1">
      <w:pPr>
        <w:ind w:firstLine="5670"/>
        <w:rPr>
          <w:b/>
          <w:sz w:val="22"/>
          <w:szCs w:val="22"/>
        </w:rPr>
      </w:pPr>
    </w:p>
    <w:p w:rsidR="004A6CB8" w:rsidRDefault="004A6CB8" w:rsidP="00BA00F1">
      <w:pPr>
        <w:ind w:firstLine="5670"/>
        <w:rPr>
          <w:b/>
          <w:sz w:val="22"/>
          <w:szCs w:val="22"/>
        </w:rPr>
      </w:pPr>
    </w:p>
    <w:p w:rsidR="004A6CB8" w:rsidRDefault="004A6CB8" w:rsidP="00BA00F1">
      <w:pPr>
        <w:ind w:firstLine="5670"/>
        <w:rPr>
          <w:b/>
          <w:sz w:val="22"/>
          <w:szCs w:val="22"/>
        </w:rPr>
      </w:pPr>
    </w:p>
    <w:p w:rsidR="004A6CB8" w:rsidRDefault="004A6CB8" w:rsidP="00BA00F1">
      <w:pPr>
        <w:ind w:firstLine="5670"/>
        <w:rPr>
          <w:b/>
          <w:sz w:val="22"/>
          <w:szCs w:val="22"/>
        </w:rPr>
      </w:pPr>
    </w:p>
    <w:p w:rsidR="004A6CB8" w:rsidRDefault="004A6CB8" w:rsidP="00BA00F1">
      <w:pPr>
        <w:ind w:firstLine="5670"/>
        <w:rPr>
          <w:b/>
          <w:sz w:val="22"/>
          <w:szCs w:val="22"/>
        </w:rPr>
      </w:pPr>
    </w:p>
    <w:p w:rsidR="004A6CB8" w:rsidRDefault="004A6CB8" w:rsidP="00BA00F1">
      <w:pPr>
        <w:ind w:firstLine="5670"/>
        <w:rPr>
          <w:b/>
          <w:sz w:val="22"/>
          <w:szCs w:val="22"/>
        </w:rPr>
      </w:pPr>
    </w:p>
    <w:p w:rsidR="004A6CB8" w:rsidRDefault="004A6CB8" w:rsidP="00BA00F1">
      <w:pPr>
        <w:ind w:firstLine="5670"/>
        <w:rPr>
          <w:b/>
          <w:sz w:val="22"/>
          <w:szCs w:val="22"/>
        </w:rPr>
      </w:pPr>
    </w:p>
    <w:p w:rsidR="004A6CB8" w:rsidRDefault="004A6CB8" w:rsidP="00BA00F1">
      <w:pPr>
        <w:ind w:firstLine="5670"/>
        <w:rPr>
          <w:b/>
          <w:sz w:val="22"/>
          <w:szCs w:val="22"/>
        </w:rPr>
      </w:pPr>
    </w:p>
    <w:p w:rsidR="00BA00F1" w:rsidRPr="00AB3AB4" w:rsidRDefault="00BA00F1" w:rsidP="00BA00F1">
      <w:pPr>
        <w:ind w:firstLine="5670"/>
        <w:rPr>
          <w:b/>
          <w:sz w:val="22"/>
          <w:szCs w:val="22"/>
        </w:rPr>
      </w:pPr>
      <w:r w:rsidRPr="00AB3AB4">
        <w:rPr>
          <w:b/>
          <w:sz w:val="22"/>
          <w:szCs w:val="22"/>
        </w:rPr>
        <w:t xml:space="preserve">Приложение № 1 </w:t>
      </w:r>
    </w:p>
    <w:p w:rsidR="00BA00F1" w:rsidRPr="00AB3AB4" w:rsidRDefault="00BA00F1" w:rsidP="00BA00F1">
      <w:pPr>
        <w:ind w:firstLine="5670"/>
        <w:rPr>
          <w:b/>
          <w:sz w:val="22"/>
          <w:szCs w:val="22"/>
        </w:rPr>
      </w:pPr>
      <w:r w:rsidRPr="00AB3AB4">
        <w:rPr>
          <w:b/>
          <w:sz w:val="22"/>
          <w:szCs w:val="22"/>
        </w:rPr>
        <w:t xml:space="preserve">к Договору № </w:t>
      </w:r>
      <w:r w:rsidR="00676FC4">
        <w:rPr>
          <w:b/>
          <w:sz w:val="22"/>
          <w:szCs w:val="22"/>
          <w:highlight w:val="yellow"/>
        </w:rPr>
        <w:t>____</w:t>
      </w:r>
      <w:r w:rsidR="0069049B" w:rsidRPr="0069049B">
        <w:rPr>
          <w:b/>
          <w:sz w:val="22"/>
          <w:szCs w:val="22"/>
          <w:highlight w:val="yellow"/>
        </w:rPr>
        <w:t>__</w:t>
      </w:r>
      <w:r w:rsidRPr="00AB3AB4">
        <w:rPr>
          <w:b/>
          <w:sz w:val="22"/>
          <w:szCs w:val="22"/>
        </w:rPr>
        <w:t xml:space="preserve"> участия в долевом </w:t>
      </w:r>
    </w:p>
    <w:p w:rsidR="00BA00F1" w:rsidRPr="00AB3AB4" w:rsidRDefault="00BA00F1" w:rsidP="00BA00F1">
      <w:pPr>
        <w:ind w:firstLine="5670"/>
        <w:rPr>
          <w:b/>
          <w:sz w:val="22"/>
          <w:szCs w:val="22"/>
        </w:rPr>
      </w:pPr>
      <w:r w:rsidRPr="00AB3AB4">
        <w:rPr>
          <w:b/>
          <w:sz w:val="22"/>
          <w:szCs w:val="22"/>
        </w:rPr>
        <w:t xml:space="preserve">строительстве от </w:t>
      </w:r>
      <w:r w:rsidR="00676FC4">
        <w:rPr>
          <w:b/>
          <w:sz w:val="22"/>
          <w:szCs w:val="22"/>
          <w:highlight w:val="yellow"/>
        </w:rPr>
        <w:t>_______</w:t>
      </w:r>
      <w:r w:rsidR="00CE6411" w:rsidRPr="002F1B0D">
        <w:rPr>
          <w:b/>
          <w:sz w:val="22"/>
          <w:szCs w:val="22"/>
          <w:highlight w:val="yellow"/>
        </w:rPr>
        <w:t>________</w:t>
      </w:r>
      <w:r w:rsidRPr="00AB3AB4">
        <w:rPr>
          <w:b/>
          <w:sz w:val="22"/>
          <w:szCs w:val="22"/>
        </w:rPr>
        <w:t xml:space="preserve"> года</w:t>
      </w:r>
    </w:p>
    <w:p w:rsidR="00BA00F1" w:rsidRPr="00AB3AB4" w:rsidRDefault="00BA00F1" w:rsidP="00BA00F1">
      <w:pPr>
        <w:ind w:firstLine="6120"/>
        <w:jc w:val="center"/>
        <w:rPr>
          <w:b/>
          <w:sz w:val="22"/>
          <w:szCs w:val="22"/>
        </w:rPr>
      </w:pPr>
    </w:p>
    <w:p w:rsidR="00BA00F1" w:rsidRPr="00AB3AB4" w:rsidRDefault="00BA00F1" w:rsidP="00BA00F1">
      <w:pPr>
        <w:jc w:val="center"/>
        <w:rPr>
          <w:b/>
          <w:sz w:val="22"/>
          <w:szCs w:val="22"/>
        </w:rPr>
      </w:pPr>
      <w:proofErr w:type="spellStart"/>
      <w:r w:rsidRPr="00AB3AB4">
        <w:rPr>
          <w:b/>
          <w:sz w:val="22"/>
          <w:szCs w:val="22"/>
        </w:rPr>
        <w:t>Выкопировка</w:t>
      </w:r>
      <w:proofErr w:type="spellEnd"/>
      <w:r w:rsidRPr="00AB3AB4">
        <w:rPr>
          <w:b/>
          <w:sz w:val="22"/>
          <w:szCs w:val="22"/>
        </w:rPr>
        <w:t xml:space="preserve"> из поэтажного плана здания</w:t>
      </w:r>
    </w:p>
    <w:p w:rsidR="00ED7CAC" w:rsidRDefault="00BA00F1" w:rsidP="00BA00F1">
      <w:pPr>
        <w:jc w:val="center"/>
        <w:rPr>
          <w:b/>
          <w:sz w:val="22"/>
          <w:szCs w:val="22"/>
        </w:rPr>
      </w:pPr>
      <w:r w:rsidRPr="00676FC4">
        <w:rPr>
          <w:b/>
          <w:sz w:val="22"/>
          <w:szCs w:val="22"/>
        </w:rPr>
        <w:t>«Объект долевого</w:t>
      </w:r>
      <w:r w:rsidR="00ED7CAC">
        <w:rPr>
          <w:b/>
          <w:sz w:val="22"/>
          <w:szCs w:val="22"/>
        </w:rPr>
        <w:t xml:space="preserve"> строительства», находящийся </w:t>
      </w:r>
    </w:p>
    <w:p w:rsidR="00ED7CAC" w:rsidRDefault="00ED7CAC" w:rsidP="00BA00F1">
      <w:pPr>
        <w:jc w:val="center"/>
        <w:rPr>
          <w:b/>
          <w:sz w:val="22"/>
          <w:szCs w:val="22"/>
        </w:rPr>
      </w:pPr>
      <w:r>
        <w:rPr>
          <w:b/>
          <w:sz w:val="22"/>
          <w:szCs w:val="22"/>
        </w:rPr>
        <w:t xml:space="preserve">в </w:t>
      </w:r>
      <w:r w:rsidR="00CE6411" w:rsidRPr="00676FC4">
        <w:rPr>
          <w:b/>
          <w:sz w:val="22"/>
          <w:szCs w:val="22"/>
        </w:rPr>
        <w:t>«Многоквартирном жилом</w:t>
      </w:r>
      <w:r w:rsidR="00676FC4">
        <w:rPr>
          <w:b/>
          <w:sz w:val="22"/>
          <w:szCs w:val="22"/>
        </w:rPr>
        <w:t xml:space="preserve"> </w:t>
      </w:r>
      <w:r w:rsidR="00CE6411" w:rsidRPr="00676FC4">
        <w:rPr>
          <w:b/>
          <w:sz w:val="22"/>
          <w:szCs w:val="22"/>
        </w:rPr>
        <w:t>доме</w:t>
      </w:r>
      <w:r w:rsidR="00676FC4">
        <w:rPr>
          <w:b/>
          <w:sz w:val="22"/>
          <w:szCs w:val="22"/>
        </w:rPr>
        <w:t xml:space="preserve"> с помещениями </w:t>
      </w:r>
      <w:r w:rsidR="00CE6411" w:rsidRPr="00676FC4">
        <w:rPr>
          <w:b/>
          <w:sz w:val="22"/>
          <w:szCs w:val="22"/>
        </w:rPr>
        <w:t xml:space="preserve">общественного назначения и подземной автостоянкой, расположенном </w:t>
      </w:r>
      <w:r>
        <w:rPr>
          <w:b/>
          <w:sz w:val="22"/>
          <w:szCs w:val="22"/>
        </w:rPr>
        <w:t xml:space="preserve">в границах </w:t>
      </w:r>
      <w:r w:rsidR="00676FC4">
        <w:rPr>
          <w:b/>
          <w:sz w:val="22"/>
          <w:szCs w:val="22"/>
        </w:rPr>
        <w:t xml:space="preserve">земельного участка </w:t>
      </w:r>
      <w:r w:rsidR="00CE6411" w:rsidRPr="00676FC4">
        <w:rPr>
          <w:b/>
          <w:sz w:val="22"/>
          <w:szCs w:val="22"/>
        </w:rPr>
        <w:t xml:space="preserve">по адресу: Новосибирская область, </w:t>
      </w:r>
    </w:p>
    <w:p w:rsidR="00BA00F1" w:rsidRPr="00676FC4" w:rsidRDefault="00CE6411" w:rsidP="00BA00F1">
      <w:pPr>
        <w:jc w:val="center"/>
        <w:rPr>
          <w:b/>
          <w:sz w:val="22"/>
          <w:szCs w:val="22"/>
        </w:rPr>
      </w:pPr>
      <w:r w:rsidRPr="00676FC4">
        <w:rPr>
          <w:b/>
          <w:sz w:val="22"/>
          <w:szCs w:val="22"/>
        </w:rPr>
        <w:t>город Новосибирск, Дзержинский район, улица Фрунзе - секции №</w:t>
      </w:r>
      <w:r w:rsidR="00676FC4">
        <w:rPr>
          <w:b/>
          <w:sz w:val="22"/>
          <w:szCs w:val="22"/>
        </w:rPr>
        <w:t xml:space="preserve"> </w:t>
      </w:r>
      <w:r w:rsidRPr="00676FC4">
        <w:rPr>
          <w:b/>
          <w:sz w:val="22"/>
          <w:szCs w:val="22"/>
        </w:rPr>
        <w:t>1, 2 многоквартирного жилого дома №</w:t>
      </w:r>
      <w:r w:rsidR="00676FC4">
        <w:rPr>
          <w:b/>
          <w:sz w:val="22"/>
          <w:szCs w:val="22"/>
        </w:rPr>
        <w:t xml:space="preserve"> </w:t>
      </w:r>
      <w:r w:rsidRPr="00676FC4">
        <w:rPr>
          <w:b/>
          <w:sz w:val="22"/>
          <w:szCs w:val="22"/>
        </w:rPr>
        <w:t>1 (по генплану)</w:t>
      </w:r>
      <w:r w:rsidR="00676FC4">
        <w:rPr>
          <w:b/>
          <w:sz w:val="22"/>
          <w:szCs w:val="22"/>
        </w:rPr>
        <w:t xml:space="preserve"> с помещениями </w:t>
      </w:r>
      <w:r w:rsidRPr="00676FC4">
        <w:rPr>
          <w:b/>
          <w:sz w:val="22"/>
          <w:szCs w:val="22"/>
        </w:rPr>
        <w:t xml:space="preserve">общественного назначения – </w:t>
      </w:r>
      <w:r w:rsidRPr="00676FC4">
        <w:rPr>
          <w:b/>
          <w:sz w:val="22"/>
          <w:szCs w:val="22"/>
          <w:lang w:val="en-US"/>
        </w:rPr>
        <w:t>I</w:t>
      </w:r>
      <w:r w:rsidRPr="00676FC4">
        <w:rPr>
          <w:b/>
          <w:sz w:val="22"/>
          <w:szCs w:val="22"/>
        </w:rPr>
        <w:t xml:space="preserve"> этап строительства»</w:t>
      </w:r>
      <w:r w:rsidR="00BA00F1" w:rsidRPr="00676FC4">
        <w:rPr>
          <w:b/>
          <w:sz w:val="22"/>
          <w:szCs w:val="22"/>
        </w:rPr>
        <w:t xml:space="preserve"> </w:t>
      </w:r>
    </w:p>
    <w:p w:rsidR="00BA00F1" w:rsidRPr="00AB3AB4" w:rsidRDefault="00BA00F1" w:rsidP="00BA00F1">
      <w:pPr>
        <w:jc w:val="center"/>
        <w:rPr>
          <w:b/>
          <w:sz w:val="22"/>
          <w:szCs w:val="22"/>
        </w:rPr>
      </w:pPr>
    </w:p>
    <w:p w:rsidR="00BA00F1" w:rsidRPr="00AB3AB4" w:rsidRDefault="00BA00F1" w:rsidP="00BA00F1">
      <w:pPr>
        <w:pStyle w:val="af4"/>
        <w:numPr>
          <w:ilvl w:val="0"/>
          <w:numId w:val="1"/>
        </w:numPr>
        <w:tabs>
          <w:tab w:val="clear" w:pos="900"/>
          <w:tab w:val="num" w:pos="0"/>
        </w:tabs>
        <w:ind w:left="0" w:firstLine="540"/>
        <w:jc w:val="both"/>
        <w:rPr>
          <w:bCs/>
          <w:snapToGrid w:val="0"/>
          <w:sz w:val="22"/>
          <w:szCs w:val="22"/>
        </w:rPr>
      </w:pPr>
      <w:r w:rsidRPr="00AB3AB4">
        <w:rPr>
          <w:sz w:val="22"/>
          <w:szCs w:val="22"/>
        </w:rPr>
        <w:t xml:space="preserve"> «</w:t>
      </w:r>
      <w:r w:rsidRPr="00AB3AB4">
        <w:rPr>
          <w:bCs/>
          <w:snapToGrid w:val="0"/>
          <w:sz w:val="22"/>
          <w:szCs w:val="22"/>
        </w:rPr>
        <w:t xml:space="preserve">Местоположение «Объекта долевого строительства» на плане создаваемого «Объекта недвижимости» в графическом виде: </w:t>
      </w:r>
    </w:p>
    <w:p w:rsidR="00CE6411" w:rsidRDefault="00CE6411" w:rsidP="00BA00F1">
      <w:pPr>
        <w:jc w:val="center"/>
        <w:rPr>
          <w:b/>
          <w:sz w:val="22"/>
          <w:szCs w:val="22"/>
        </w:rPr>
      </w:pPr>
    </w:p>
    <w:p w:rsidR="00CE6411" w:rsidRDefault="00CE6411" w:rsidP="00BA00F1">
      <w:pPr>
        <w:jc w:val="center"/>
        <w:rPr>
          <w:b/>
          <w:sz w:val="22"/>
          <w:szCs w:val="22"/>
        </w:rPr>
      </w:pPr>
    </w:p>
    <w:p w:rsidR="00CE6411" w:rsidRDefault="00CE6411" w:rsidP="00BA00F1">
      <w:pPr>
        <w:jc w:val="center"/>
        <w:rPr>
          <w:b/>
          <w:sz w:val="22"/>
          <w:szCs w:val="22"/>
        </w:rPr>
      </w:pPr>
    </w:p>
    <w:p w:rsidR="00CE6411" w:rsidRDefault="00CE6411" w:rsidP="00BA00F1">
      <w:pPr>
        <w:jc w:val="center"/>
        <w:rPr>
          <w:b/>
          <w:sz w:val="22"/>
          <w:szCs w:val="22"/>
        </w:rPr>
      </w:pPr>
    </w:p>
    <w:p w:rsidR="00CE6411" w:rsidRDefault="00CE6411" w:rsidP="00BA00F1">
      <w:pPr>
        <w:jc w:val="center"/>
        <w:rPr>
          <w:b/>
          <w:sz w:val="22"/>
          <w:szCs w:val="22"/>
        </w:rPr>
      </w:pPr>
    </w:p>
    <w:p w:rsidR="00CE6411" w:rsidRDefault="00CE6411" w:rsidP="00BA00F1">
      <w:pPr>
        <w:jc w:val="center"/>
        <w:rPr>
          <w:b/>
          <w:sz w:val="22"/>
          <w:szCs w:val="22"/>
        </w:rPr>
      </w:pPr>
    </w:p>
    <w:p w:rsidR="00CE6411" w:rsidRDefault="00CE6411" w:rsidP="00BA00F1">
      <w:pPr>
        <w:jc w:val="center"/>
        <w:rPr>
          <w:b/>
          <w:sz w:val="22"/>
          <w:szCs w:val="22"/>
        </w:rPr>
      </w:pPr>
    </w:p>
    <w:p w:rsidR="00CE6411" w:rsidRDefault="00CE6411" w:rsidP="00BA00F1">
      <w:pPr>
        <w:jc w:val="center"/>
        <w:rPr>
          <w:b/>
          <w:sz w:val="22"/>
          <w:szCs w:val="22"/>
        </w:rPr>
      </w:pPr>
    </w:p>
    <w:p w:rsidR="00CE6411" w:rsidRDefault="00CE6411" w:rsidP="00BA00F1">
      <w:pPr>
        <w:jc w:val="center"/>
        <w:rPr>
          <w:b/>
          <w:sz w:val="22"/>
          <w:szCs w:val="22"/>
        </w:rPr>
      </w:pPr>
    </w:p>
    <w:p w:rsidR="00CE6411" w:rsidRDefault="00CE6411" w:rsidP="00BA00F1">
      <w:pPr>
        <w:jc w:val="center"/>
        <w:rPr>
          <w:b/>
          <w:sz w:val="22"/>
          <w:szCs w:val="22"/>
        </w:rPr>
      </w:pPr>
    </w:p>
    <w:p w:rsidR="00CE6411" w:rsidRDefault="00CE6411" w:rsidP="00BA00F1">
      <w:pPr>
        <w:jc w:val="center"/>
        <w:rPr>
          <w:b/>
          <w:sz w:val="22"/>
          <w:szCs w:val="22"/>
        </w:rPr>
      </w:pPr>
    </w:p>
    <w:p w:rsidR="00CE6411" w:rsidRDefault="00CE6411" w:rsidP="00BA00F1">
      <w:pPr>
        <w:jc w:val="center"/>
        <w:rPr>
          <w:b/>
          <w:sz w:val="22"/>
          <w:szCs w:val="22"/>
        </w:rPr>
      </w:pPr>
    </w:p>
    <w:p w:rsidR="00CE6411" w:rsidRDefault="00CE6411" w:rsidP="00BA00F1">
      <w:pPr>
        <w:jc w:val="center"/>
        <w:rPr>
          <w:b/>
          <w:sz w:val="22"/>
          <w:szCs w:val="22"/>
        </w:rPr>
      </w:pPr>
    </w:p>
    <w:p w:rsidR="00CE6411" w:rsidRDefault="00CE6411" w:rsidP="00BA00F1">
      <w:pPr>
        <w:jc w:val="center"/>
        <w:rPr>
          <w:b/>
          <w:sz w:val="22"/>
          <w:szCs w:val="22"/>
        </w:rPr>
      </w:pPr>
    </w:p>
    <w:p w:rsidR="00CE6411" w:rsidRDefault="00CE6411" w:rsidP="00BA00F1">
      <w:pPr>
        <w:jc w:val="center"/>
        <w:rPr>
          <w:b/>
          <w:sz w:val="22"/>
          <w:szCs w:val="22"/>
        </w:rPr>
      </w:pPr>
    </w:p>
    <w:p w:rsidR="00676FC4" w:rsidRPr="004F164D" w:rsidRDefault="00676FC4" w:rsidP="00676FC4">
      <w:pPr>
        <w:pStyle w:val="af4"/>
        <w:jc w:val="both"/>
        <w:rPr>
          <w:bCs/>
          <w:snapToGrid w:val="0"/>
          <w:sz w:val="22"/>
          <w:szCs w:val="22"/>
        </w:rPr>
      </w:pPr>
    </w:p>
    <w:p w:rsidR="00676FC4" w:rsidRPr="004F164D" w:rsidRDefault="00676FC4" w:rsidP="00676FC4">
      <w:pPr>
        <w:jc w:val="center"/>
        <w:rPr>
          <w:b/>
          <w:sz w:val="22"/>
          <w:szCs w:val="22"/>
        </w:rPr>
      </w:pPr>
      <w:r w:rsidRPr="004F164D">
        <w:rPr>
          <w:b/>
          <w:sz w:val="22"/>
          <w:szCs w:val="22"/>
        </w:rPr>
        <w:t>Экспликация «Объекта долевого строительства»</w:t>
      </w:r>
    </w:p>
    <w:p w:rsidR="00676FC4" w:rsidRPr="004F164D" w:rsidRDefault="00676FC4" w:rsidP="00676FC4">
      <w:pPr>
        <w:rPr>
          <w:b/>
          <w:sz w:val="22"/>
          <w:szCs w:val="22"/>
        </w:rPr>
      </w:pPr>
      <w:r w:rsidRPr="004F164D">
        <w:rPr>
          <w:b/>
          <w:sz w:val="22"/>
          <w:szCs w:val="22"/>
        </w:rPr>
        <w:t xml:space="preserve">Тип: жилое </w:t>
      </w:r>
    </w:p>
    <w:p w:rsidR="00676FC4" w:rsidRPr="004F164D" w:rsidRDefault="00676FC4" w:rsidP="00676FC4">
      <w:pPr>
        <w:rPr>
          <w:b/>
          <w:sz w:val="22"/>
          <w:szCs w:val="22"/>
        </w:rPr>
      </w:pPr>
      <w:r w:rsidRPr="004F164D">
        <w:rPr>
          <w:b/>
          <w:sz w:val="22"/>
          <w:szCs w:val="22"/>
        </w:rPr>
        <w:t xml:space="preserve">Наименование: квартира </w:t>
      </w:r>
    </w:p>
    <w:p w:rsidR="00676FC4" w:rsidRPr="004F164D" w:rsidRDefault="00676FC4" w:rsidP="00676FC4">
      <w:pPr>
        <w:rPr>
          <w:b/>
          <w:sz w:val="22"/>
          <w:szCs w:val="22"/>
        </w:rPr>
      </w:pPr>
      <w:r w:rsidRPr="004F164D">
        <w:rPr>
          <w:b/>
          <w:sz w:val="22"/>
          <w:szCs w:val="22"/>
        </w:rPr>
        <w:t>Расположение в строительных осях:</w:t>
      </w:r>
      <w:r>
        <w:rPr>
          <w:b/>
          <w:sz w:val="22"/>
          <w:szCs w:val="22"/>
        </w:rPr>
        <w:t xml:space="preserve"> </w:t>
      </w:r>
      <w:r w:rsidRPr="00EA03CE">
        <w:rPr>
          <w:b/>
          <w:sz w:val="22"/>
          <w:szCs w:val="22"/>
          <w:highlight w:val="yellow"/>
        </w:rPr>
        <w:t>4-6; В-Д</w:t>
      </w:r>
    </w:p>
    <w:p w:rsidR="00676FC4" w:rsidRPr="0050670F" w:rsidRDefault="00676FC4" w:rsidP="00676FC4">
      <w:pPr>
        <w:rPr>
          <w:b/>
          <w:sz w:val="18"/>
          <w:szCs w:val="18"/>
        </w:rPr>
      </w:pPr>
    </w:p>
    <w:tbl>
      <w:tblPr>
        <w:tblW w:w="0" w:type="auto"/>
        <w:jc w:val="center"/>
        <w:tblInd w:w="-1869" w:type="dxa"/>
        <w:tblLayout w:type="fixed"/>
        <w:tblLook w:val="0000"/>
      </w:tblPr>
      <w:tblGrid>
        <w:gridCol w:w="993"/>
        <w:gridCol w:w="851"/>
        <w:gridCol w:w="1134"/>
        <w:gridCol w:w="1253"/>
        <w:gridCol w:w="1291"/>
        <w:gridCol w:w="1142"/>
        <w:gridCol w:w="850"/>
        <w:gridCol w:w="851"/>
        <w:gridCol w:w="708"/>
      </w:tblGrid>
      <w:tr w:rsidR="00676FC4" w:rsidRPr="002C7AA7" w:rsidTr="004D2D73">
        <w:trPr>
          <w:cantSplit/>
          <w:trHeight w:val="174"/>
          <w:jc w:val="center"/>
        </w:trPr>
        <w:tc>
          <w:tcPr>
            <w:tcW w:w="993" w:type="dxa"/>
            <w:vMerge w:val="restart"/>
            <w:tcBorders>
              <w:top w:val="single" w:sz="4" w:space="0" w:color="000000"/>
              <w:left w:val="single" w:sz="4" w:space="0" w:color="000000"/>
              <w:bottom w:val="single" w:sz="4" w:space="0" w:color="000000"/>
            </w:tcBorders>
            <w:textDirection w:val="btLr"/>
            <w:vAlign w:val="center"/>
          </w:tcPr>
          <w:p w:rsidR="00676FC4" w:rsidRPr="002C7AA7" w:rsidRDefault="00676FC4" w:rsidP="004D2D73">
            <w:pPr>
              <w:ind w:left="113" w:right="113"/>
              <w:jc w:val="center"/>
              <w:rPr>
                <w:b/>
                <w:sz w:val="16"/>
                <w:szCs w:val="16"/>
              </w:rPr>
            </w:pPr>
            <w:r w:rsidRPr="002C7AA7">
              <w:rPr>
                <w:b/>
                <w:sz w:val="16"/>
                <w:szCs w:val="16"/>
              </w:rPr>
              <w:t>Количество комнат</w:t>
            </w:r>
          </w:p>
        </w:tc>
        <w:tc>
          <w:tcPr>
            <w:tcW w:w="851" w:type="dxa"/>
            <w:vMerge w:val="restart"/>
            <w:tcBorders>
              <w:top w:val="single" w:sz="4" w:space="0" w:color="000000"/>
              <w:left w:val="single" w:sz="4" w:space="0" w:color="000000"/>
              <w:bottom w:val="single" w:sz="4" w:space="0" w:color="000000"/>
            </w:tcBorders>
            <w:textDirection w:val="btLr"/>
            <w:vAlign w:val="center"/>
          </w:tcPr>
          <w:p w:rsidR="00676FC4" w:rsidRPr="002C7AA7" w:rsidRDefault="00676FC4" w:rsidP="004D2D73">
            <w:pPr>
              <w:ind w:left="113" w:right="113"/>
              <w:jc w:val="center"/>
              <w:rPr>
                <w:b/>
                <w:sz w:val="16"/>
                <w:szCs w:val="16"/>
              </w:rPr>
            </w:pPr>
            <w:r w:rsidRPr="002C7AA7">
              <w:rPr>
                <w:b/>
                <w:sz w:val="16"/>
                <w:szCs w:val="16"/>
              </w:rPr>
              <w:t>Этаж  / этажность</w:t>
            </w:r>
          </w:p>
        </w:tc>
        <w:tc>
          <w:tcPr>
            <w:tcW w:w="1134" w:type="dxa"/>
            <w:vMerge w:val="restart"/>
            <w:tcBorders>
              <w:top w:val="single" w:sz="4" w:space="0" w:color="000000"/>
              <w:left w:val="single" w:sz="4" w:space="0" w:color="000000"/>
              <w:bottom w:val="single" w:sz="4" w:space="0" w:color="000000"/>
            </w:tcBorders>
            <w:textDirection w:val="btLr"/>
            <w:vAlign w:val="center"/>
          </w:tcPr>
          <w:p w:rsidR="00676FC4" w:rsidRPr="002C7AA7" w:rsidRDefault="00676FC4" w:rsidP="004D2D73">
            <w:pPr>
              <w:ind w:left="113" w:right="113"/>
              <w:jc w:val="center"/>
              <w:rPr>
                <w:b/>
                <w:sz w:val="16"/>
                <w:szCs w:val="16"/>
              </w:rPr>
            </w:pPr>
            <w:r w:rsidRPr="002C7AA7">
              <w:rPr>
                <w:b/>
                <w:sz w:val="16"/>
                <w:szCs w:val="16"/>
              </w:rPr>
              <w:t>Номер квартиры</w:t>
            </w:r>
          </w:p>
        </w:tc>
        <w:tc>
          <w:tcPr>
            <w:tcW w:w="1253" w:type="dxa"/>
            <w:vMerge w:val="restart"/>
            <w:tcBorders>
              <w:top w:val="single" w:sz="4" w:space="0" w:color="000000"/>
              <w:left w:val="single" w:sz="4" w:space="0" w:color="000000"/>
              <w:bottom w:val="single" w:sz="4" w:space="0" w:color="000000"/>
            </w:tcBorders>
            <w:textDirection w:val="btLr"/>
            <w:vAlign w:val="center"/>
          </w:tcPr>
          <w:p w:rsidR="00676FC4" w:rsidRPr="002C7AA7" w:rsidRDefault="00676FC4" w:rsidP="004D2D73">
            <w:pPr>
              <w:ind w:left="113" w:right="113"/>
              <w:jc w:val="center"/>
              <w:rPr>
                <w:b/>
                <w:sz w:val="16"/>
                <w:szCs w:val="16"/>
              </w:rPr>
            </w:pPr>
            <w:r w:rsidRPr="002C7AA7">
              <w:rPr>
                <w:b/>
                <w:sz w:val="16"/>
                <w:szCs w:val="16"/>
              </w:rPr>
              <w:t>Номер помещения (комнаты, кухни, коридора и т. п.)</w:t>
            </w:r>
          </w:p>
        </w:tc>
        <w:tc>
          <w:tcPr>
            <w:tcW w:w="1291" w:type="dxa"/>
            <w:vMerge w:val="restart"/>
            <w:tcBorders>
              <w:top w:val="single" w:sz="4" w:space="0" w:color="000000"/>
              <w:left w:val="single" w:sz="4" w:space="0" w:color="000000"/>
              <w:bottom w:val="single" w:sz="4" w:space="0" w:color="000000"/>
            </w:tcBorders>
            <w:vAlign w:val="center"/>
          </w:tcPr>
          <w:p w:rsidR="00676FC4" w:rsidRPr="002C7AA7" w:rsidRDefault="00676FC4" w:rsidP="004D2D73">
            <w:pPr>
              <w:jc w:val="center"/>
              <w:rPr>
                <w:b/>
                <w:sz w:val="16"/>
                <w:szCs w:val="16"/>
              </w:rPr>
            </w:pPr>
            <w:r w:rsidRPr="002C7AA7">
              <w:rPr>
                <w:b/>
                <w:sz w:val="16"/>
                <w:szCs w:val="16"/>
              </w:rPr>
              <w:t>Назначение помещений; жилая комната, кухня и т. п.</w:t>
            </w:r>
          </w:p>
        </w:tc>
        <w:tc>
          <w:tcPr>
            <w:tcW w:w="3551" w:type="dxa"/>
            <w:gridSpan w:val="4"/>
            <w:tcBorders>
              <w:top w:val="single" w:sz="4" w:space="0" w:color="000000"/>
              <w:left w:val="single" w:sz="4" w:space="0" w:color="000000"/>
              <w:bottom w:val="single" w:sz="4" w:space="0" w:color="000000"/>
              <w:right w:val="single" w:sz="4" w:space="0" w:color="000000"/>
            </w:tcBorders>
            <w:vAlign w:val="center"/>
          </w:tcPr>
          <w:p w:rsidR="00676FC4" w:rsidRPr="002C7AA7" w:rsidRDefault="00676FC4" w:rsidP="004D2D73">
            <w:pPr>
              <w:jc w:val="center"/>
              <w:rPr>
                <w:sz w:val="16"/>
                <w:szCs w:val="16"/>
              </w:rPr>
            </w:pPr>
            <w:r w:rsidRPr="002C7AA7">
              <w:rPr>
                <w:b/>
                <w:sz w:val="16"/>
                <w:szCs w:val="16"/>
              </w:rPr>
              <w:t>В т.ч.площадь, м</w:t>
            </w:r>
            <w:r w:rsidRPr="002C7AA7">
              <w:rPr>
                <w:b/>
                <w:sz w:val="16"/>
                <w:szCs w:val="16"/>
                <w:vertAlign w:val="superscript"/>
              </w:rPr>
              <w:t>2</w:t>
            </w:r>
          </w:p>
        </w:tc>
      </w:tr>
      <w:tr w:rsidR="00676FC4" w:rsidRPr="002C7AA7" w:rsidTr="004D2D73">
        <w:trPr>
          <w:cantSplit/>
          <w:trHeight w:val="158"/>
          <w:jc w:val="center"/>
        </w:trPr>
        <w:tc>
          <w:tcPr>
            <w:tcW w:w="993" w:type="dxa"/>
            <w:vMerge/>
            <w:tcBorders>
              <w:top w:val="single" w:sz="4" w:space="0" w:color="000000"/>
              <w:left w:val="single" w:sz="4" w:space="0" w:color="000000"/>
              <w:bottom w:val="single" w:sz="4" w:space="0" w:color="000000"/>
            </w:tcBorders>
            <w:textDirection w:val="btLr"/>
            <w:vAlign w:val="center"/>
          </w:tcPr>
          <w:p w:rsidR="00676FC4" w:rsidRPr="002C7AA7" w:rsidRDefault="00676FC4" w:rsidP="004D2D73">
            <w:pPr>
              <w:snapToGrid w:val="0"/>
              <w:ind w:left="113" w:right="113"/>
              <w:jc w:val="center"/>
              <w:rPr>
                <w:b/>
                <w:sz w:val="16"/>
                <w:szCs w:val="16"/>
              </w:rPr>
            </w:pPr>
          </w:p>
        </w:tc>
        <w:tc>
          <w:tcPr>
            <w:tcW w:w="851" w:type="dxa"/>
            <w:vMerge/>
            <w:tcBorders>
              <w:top w:val="single" w:sz="4" w:space="0" w:color="000000"/>
              <w:left w:val="single" w:sz="4" w:space="0" w:color="000000"/>
              <w:bottom w:val="single" w:sz="4" w:space="0" w:color="000000"/>
            </w:tcBorders>
            <w:textDirection w:val="btLr"/>
            <w:vAlign w:val="center"/>
          </w:tcPr>
          <w:p w:rsidR="00676FC4" w:rsidRPr="002C7AA7" w:rsidRDefault="00676FC4" w:rsidP="004D2D73">
            <w:pPr>
              <w:snapToGrid w:val="0"/>
              <w:ind w:left="113" w:right="113"/>
              <w:jc w:val="center"/>
              <w:rPr>
                <w:b/>
                <w:sz w:val="16"/>
                <w:szCs w:val="16"/>
              </w:rPr>
            </w:pPr>
          </w:p>
        </w:tc>
        <w:tc>
          <w:tcPr>
            <w:tcW w:w="1134" w:type="dxa"/>
            <w:vMerge/>
            <w:tcBorders>
              <w:top w:val="single" w:sz="4" w:space="0" w:color="000000"/>
              <w:left w:val="single" w:sz="4" w:space="0" w:color="000000"/>
              <w:bottom w:val="single" w:sz="4" w:space="0" w:color="000000"/>
            </w:tcBorders>
            <w:textDirection w:val="btLr"/>
            <w:vAlign w:val="center"/>
          </w:tcPr>
          <w:p w:rsidR="00676FC4" w:rsidRPr="002C7AA7" w:rsidRDefault="00676FC4" w:rsidP="004D2D73">
            <w:pPr>
              <w:snapToGrid w:val="0"/>
              <w:ind w:left="113" w:right="113"/>
              <w:jc w:val="center"/>
              <w:rPr>
                <w:b/>
                <w:sz w:val="16"/>
                <w:szCs w:val="16"/>
              </w:rPr>
            </w:pPr>
          </w:p>
        </w:tc>
        <w:tc>
          <w:tcPr>
            <w:tcW w:w="1253" w:type="dxa"/>
            <w:vMerge/>
            <w:tcBorders>
              <w:top w:val="single" w:sz="4" w:space="0" w:color="000000"/>
              <w:left w:val="single" w:sz="4" w:space="0" w:color="000000"/>
              <w:bottom w:val="single" w:sz="4" w:space="0" w:color="000000"/>
            </w:tcBorders>
            <w:textDirection w:val="btLr"/>
            <w:vAlign w:val="center"/>
          </w:tcPr>
          <w:p w:rsidR="00676FC4" w:rsidRPr="002C7AA7" w:rsidRDefault="00676FC4" w:rsidP="004D2D73">
            <w:pPr>
              <w:snapToGrid w:val="0"/>
              <w:ind w:left="113" w:right="113"/>
              <w:jc w:val="center"/>
              <w:rPr>
                <w:b/>
                <w:sz w:val="16"/>
                <w:szCs w:val="16"/>
              </w:rPr>
            </w:pPr>
          </w:p>
        </w:tc>
        <w:tc>
          <w:tcPr>
            <w:tcW w:w="1291" w:type="dxa"/>
            <w:vMerge/>
            <w:tcBorders>
              <w:top w:val="single" w:sz="4" w:space="0" w:color="000000"/>
              <w:left w:val="single" w:sz="4" w:space="0" w:color="000000"/>
              <w:bottom w:val="single" w:sz="4" w:space="0" w:color="000000"/>
            </w:tcBorders>
            <w:vAlign w:val="center"/>
          </w:tcPr>
          <w:p w:rsidR="00676FC4" w:rsidRPr="002C7AA7" w:rsidRDefault="00676FC4" w:rsidP="004D2D73">
            <w:pPr>
              <w:snapToGrid w:val="0"/>
              <w:jc w:val="center"/>
              <w:rPr>
                <w:b/>
                <w:sz w:val="16"/>
                <w:szCs w:val="16"/>
              </w:rPr>
            </w:pPr>
          </w:p>
        </w:tc>
        <w:tc>
          <w:tcPr>
            <w:tcW w:w="1142" w:type="dxa"/>
            <w:vMerge w:val="restart"/>
            <w:tcBorders>
              <w:top w:val="single" w:sz="4" w:space="0" w:color="000000"/>
              <w:left w:val="single" w:sz="4" w:space="0" w:color="000000"/>
              <w:bottom w:val="single" w:sz="4" w:space="0" w:color="000000"/>
            </w:tcBorders>
            <w:textDirection w:val="btLr"/>
            <w:vAlign w:val="center"/>
          </w:tcPr>
          <w:p w:rsidR="00676FC4" w:rsidRPr="002C7AA7" w:rsidRDefault="00676FC4" w:rsidP="004D2D73">
            <w:pPr>
              <w:ind w:left="113" w:right="113"/>
              <w:jc w:val="center"/>
              <w:rPr>
                <w:b/>
                <w:sz w:val="16"/>
                <w:szCs w:val="16"/>
              </w:rPr>
            </w:pPr>
            <w:r w:rsidRPr="002C7AA7">
              <w:rPr>
                <w:b/>
                <w:sz w:val="16"/>
                <w:szCs w:val="16"/>
              </w:rPr>
              <w:t>Общая площадь «Объекта долевого строительства», м</w:t>
            </w:r>
            <w:r w:rsidRPr="002C7AA7">
              <w:rPr>
                <w:b/>
                <w:sz w:val="16"/>
                <w:szCs w:val="16"/>
                <w:vertAlign w:val="superscript"/>
              </w:rPr>
              <w:t>2</w:t>
            </w:r>
          </w:p>
        </w:tc>
        <w:tc>
          <w:tcPr>
            <w:tcW w:w="1701" w:type="dxa"/>
            <w:gridSpan w:val="2"/>
            <w:tcBorders>
              <w:top w:val="single" w:sz="4" w:space="0" w:color="000000"/>
              <w:left w:val="single" w:sz="4" w:space="0" w:color="000000"/>
              <w:bottom w:val="single" w:sz="4" w:space="0" w:color="000000"/>
            </w:tcBorders>
            <w:vAlign w:val="center"/>
          </w:tcPr>
          <w:p w:rsidR="00676FC4" w:rsidRPr="002C7AA7" w:rsidRDefault="00676FC4" w:rsidP="004D2D73">
            <w:pPr>
              <w:jc w:val="center"/>
              <w:rPr>
                <w:b/>
                <w:sz w:val="16"/>
                <w:szCs w:val="16"/>
              </w:rPr>
            </w:pPr>
            <w:r w:rsidRPr="002C7AA7">
              <w:rPr>
                <w:b/>
                <w:sz w:val="16"/>
                <w:szCs w:val="16"/>
              </w:rPr>
              <w:t>Из неё</w:t>
            </w:r>
          </w:p>
        </w:tc>
        <w:tc>
          <w:tcPr>
            <w:tcW w:w="708" w:type="dxa"/>
            <w:vMerge w:val="restart"/>
            <w:tcBorders>
              <w:top w:val="single" w:sz="4" w:space="0" w:color="000000"/>
              <w:left w:val="single" w:sz="4" w:space="0" w:color="000000"/>
              <w:right w:val="single" w:sz="4" w:space="0" w:color="000000"/>
            </w:tcBorders>
            <w:textDirection w:val="btLr"/>
            <w:vAlign w:val="center"/>
          </w:tcPr>
          <w:p w:rsidR="00676FC4" w:rsidRPr="002C7AA7" w:rsidRDefault="00676FC4" w:rsidP="004D2D73">
            <w:pPr>
              <w:ind w:left="113" w:right="113"/>
              <w:jc w:val="center"/>
              <w:rPr>
                <w:sz w:val="16"/>
                <w:szCs w:val="16"/>
              </w:rPr>
            </w:pPr>
            <w:r w:rsidRPr="002C7AA7">
              <w:rPr>
                <w:b/>
                <w:sz w:val="16"/>
                <w:szCs w:val="16"/>
              </w:rPr>
              <w:t>Балкон</w:t>
            </w:r>
            <w:r>
              <w:rPr>
                <w:b/>
                <w:sz w:val="16"/>
                <w:szCs w:val="16"/>
              </w:rPr>
              <w:t>/Лоджия</w:t>
            </w:r>
          </w:p>
        </w:tc>
      </w:tr>
      <w:tr w:rsidR="00676FC4" w:rsidRPr="002C7AA7" w:rsidTr="004D2D73">
        <w:trPr>
          <w:cantSplit/>
          <w:trHeight w:val="1413"/>
          <w:jc w:val="center"/>
        </w:trPr>
        <w:tc>
          <w:tcPr>
            <w:tcW w:w="993" w:type="dxa"/>
            <w:vMerge/>
            <w:tcBorders>
              <w:top w:val="single" w:sz="4" w:space="0" w:color="000000"/>
              <w:left w:val="single" w:sz="4" w:space="0" w:color="000000"/>
              <w:bottom w:val="single" w:sz="4" w:space="0" w:color="000000"/>
            </w:tcBorders>
            <w:textDirection w:val="btLr"/>
            <w:vAlign w:val="center"/>
          </w:tcPr>
          <w:p w:rsidR="00676FC4" w:rsidRPr="002C7AA7" w:rsidRDefault="00676FC4" w:rsidP="004D2D73">
            <w:pPr>
              <w:snapToGrid w:val="0"/>
              <w:ind w:left="113" w:right="113"/>
              <w:jc w:val="center"/>
              <w:rPr>
                <w:sz w:val="16"/>
                <w:szCs w:val="16"/>
              </w:rPr>
            </w:pPr>
          </w:p>
        </w:tc>
        <w:tc>
          <w:tcPr>
            <w:tcW w:w="851" w:type="dxa"/>
            <w:vMerge/>
            <w:tcBorders>
              <w:top w:val="single" w:sz="4" w:space="0" w:color="000000"/>
              <w:left w:val="single" w:sz="4" w:space="0" w:color="000000"/>
              <w:bottom w:val="single" w:sz="4" w:space="0" w:color="000000"/>
            </w:tcBorders>
            <w:textDirection w:val="btLr"/>
            <w:vAlign w:val="center"/>
          </w:tcPr>
          <w:p w:rsidR="00676FC4" w:rsidRPr="002C7AA7" w:rsidRDefault="00676FC4" w:rsidP="004D2D73">
            <w:pPr>
              <w:snapToGrid w:val="0"/>
              <w:ind w:left="113" w:right="113"/>
              <w:jc w:val="center"/>
              <w:rPr>
                <w:sz w:val="16"/>
                <w:szCs w:val="16"/>
              </w:rPr>
            </w:pPr>
          </w:p>
        </w:tc>
        <w:tc>
          <w:tcPr>
            <w:tcW w:w="1134" w:type="dxa"/>
            <w:vMerge/>
            <w:tcBorders>
              <w:top w:val="single" w:sz="4" w:space="0" w:color="000000"/>
              <w:left w:val="single" w:sz="4" w:space="0" w:color="000000"/>
              <w:bottom w:val="single" w:sz="4" w:space="0" w:color="000000"/>
            </w:tcBorders>
            <w:textDirection w:val="btLr"/>
            <w:vAlign w:val="center"/>
          </w:tcPr>
          <w:p w:rsidR="00676FC4" w:rsidRPr="002C7AA7" w:rsidRDefault="00676FC4" w:rsidP="004D2D73">
            <w:pPr>
              <w:snapToGrid w:val="0"/>
              <w:ind w:left="113" w:right="113"/>
              <w:jc w:val="center"/>
              <w:rPr>
                <w:sz w:val="16"/>
                <w:szCs w:val="16"/>
              </w:rPr>
            </w:pPr>
          </w:p>
        </w:tc>
        <w:tc>
          <w:tcPr>
            <w:tcW w:w="1253" w:type="dxa"/>
            <w:vMerge/>
            <w:tcBorders>
              <w:top w:val="single" w:sz="4" w:space="0" w:color="000000"/>
              <w:left w:val="single" w:sz="4" w:space="0" w:color="000000"/>
              <w:bottom w:val="single" w:sz="4" w:space="0" w:color="000000"/>
            </w:tcBorders>
            <w:textDirection w:val="btLr"/>
            <w:vAlign w:val="center"/>
          </w:tcPr>
          <w:p w:rsidR="00676FC4" w:rsidRPr="002C7AA7" w:rsidRDefault="00676FC4" w:rsidP="004D2D73">
            <w:pPr>
              <w:snapToGrid w:val="0"/>
              <w:ind w:left="113" w:right="113"/>
              <w:jc w:val="center"/>
              <w:rPr>
                <w:sz w:val="16"/>
                <w:szCs w:val="16"/>
              </w:rPr>
            </w:pPr>
          </w:p>
        </w:tc>
        <w:tc>
          <w:tcPr>
            <w:tcW w:w="1291" w:type="dxa"/>
            <w:vMerge/>
            <w:tcBorders>
              <w:top w:val="single" w:sz="4" w:space="0" w:color="000000"/>
              <w:left w:val="single" w:sz="4" w:space="0" w:color="000000"/>
              <w:bottom w:val="single" w:sz="4" w:space="0" w:color="000000"/>
            </w:tcBorders>
            <w:vAlign w:val="center"/>
          </w:tcPr>
          <w:p w:rsidR="00676FC4" w:rsidRPr="002C7AA7" w:rsidRDefault="00676FC4" w:rsidP="004D2D73">
            <w:pPr>
              <w:snapToGrid w:val="0"/>
              <w:jc w:val="center"/>
              <w:rPr>
                <w:sz w:val="16"/>
                <w:szCs w:val="16"/>
              </w:rPr>
            </w:pPr>
          </w:p>
        </w:tc>
        <w:tc>
          <w:tcPr>
            <w:tcW w:w="1142" w:type="dxa"/>
            <w:vMerge/>
            <w:tcBorders>
              <w:top w:val="single" w:sz="4" w:space="0" w:color="000000"/>
              <w:left w:val="single" w:sz="4" w:space="0" w:color="000000"/>
              <w:bottom w:val="single" w:sz="4" w:space="0" w:color="000000"/>
            </w:tcBorders>
            <w:vAlign w:val="center"/>
          </w:tcPr>
          <w:p w:rsidR="00676FC4" w:rsidRPr="002C7AA7" w:rsidRDefault="00676FC4" w:rsidP="004D2D73">
            <w:pPr>
              <w:snapToGrid w:val="0"/>
              <w:jc w:val="center"/>
              <w:rPr>
                <w:sz w:val="16"/>
                <w:szCs w:val="16"/>
              </w:rPr>
            </w:pPr>
          </w:p>
        </w:tc>
        <w:tc>
          <w:tcPr>
            <w:tcW w:w="850" w:type="dxa"/>
            <w:tcBorders>
              <w:top w:val="single" w:sz="4" w:space="0" w:color="000000"/>
              <w:left w:val="single" w:sz="4" w:space="0" w:color="000000"/>
              <w:bottom w:val="single" w:sz="4" w:space="0" w:color="000000"/>
            </w:tcBorders>
            <w:textDirection w:val="btLr"/>
            <w:vAlign w:val="center"/>
          </w:tcPr>
          <w:p w:rsidR="00676FC4" w:rsidRPr="002C7AA7" w:rsidRDefault="00676FC4" w:rsidP="004D2D73">
            <w:pPr>
              <w:ind w:left="113" w:right="113"/>
              <w:jc w:val="center"/>
              <w:rPr>
                <w:b/>
                <w:sz w:val="16"/>
                <w:szCs w:val="16"/>
              </w:rPr>
            </w:pPr>
            <w:r w:rsidRPr="002C7AA7">
              <w:rPr>
                <w:b/>
                <w:sz w:val="16"/>
                <w:szCs w:val="16"/>
              </w:rPr>
              <w:t>Жилая</w:t>
            </w:r>
          </w:p>
        </w:tc>
        <w:tc>
          <w:tcPr>
            <w:tcW w:w="851" w:type="dxa"/>
            <w:tcBorders>
              <w:top w:val="single" w:sz="4" w:space="0" w:color="000000"/>
              <w:left w:val="single" w:sz="4" w:space="0" w:color="000000"/>
              <w:bottom w:val="single" w:sz="4" w:space="0" w:color="000000"/>
            </w:tcBorders>
            <w:textDirection w:val="btLr"/>
            <w:vAlign w:val="center"/>
          </w:tcPr>
          <w:p w:rsidR="00676FC4" w:rsidRPr="002C7AA7" w:rsidRDefault="00676FC4" w:rsidP="004D2D73">
            <w:pPr>
              <w:ind w:left="113" w:right="113"/>
              <w:jc w:val="center"/>
              <w:rPr>
                <w:sz w:val="16"/>
                <w:szCs w:val="16"/>
              </w:rPr>
            </w:pPr>
            <w:r w:rsidRPr="002C7AA7">
              <w:rPr>
                <w:b/>
                <w:sz w:val="16"/>
                <w:szCs w:val="16"/>
              </w:rPr>
              <w:t>Подсобная</w:t>
            </w:r>
          </w:p>
        </w:tc>
        <w:tc>
          <w:tcPr>
            <w:tcW w:w="708" w:type="dxa"/>
            <w:vMerge/>
            <w:tcBorders>
              <w:left w:val="single" w:sz="4" w:space="0" w:color="000000"/>
              <w:bottom w:val="single" w:sz="4" w:space="0" w:color="000000"/>
              <w:right w:val="single" w:sz="4" w:space="0" w:color="000000"/>
            </w:tcBorders>
            <w:vAlign w:val="center"/>
          </w:tcPr>
          <w:p w:rsidR="00676FC4" w:rsidRPr="002C7AA7" w:rsidRDefault="00676FC4" w:rsidP="004D2D73">
            <w:pPr>
              <w:snapToGrid w:val="0"/>
              <w:jc w:val="center"/>
              <w:rPr>
                <w:sz w:val="16"/>
                <w:szCs w:val="16"/>
              </w:rPr>
            </w:pPr>
          </w:p>
        </w:tc>
      </w:tr>
      <w:tr w:rsidR="00676FC4" w:rsidRPr="002C7AA7" w:rsidTr="004D2D73">
        <w:trPr>
          <w:trHeight w:val="51"/>
          <w:jc w:val="center"/>
        </w:trPr>
        <w:tc>
          <w:tcPr>
            <w:tcW w:w="993" w:type="dxa"/>
            <w:vMerge w:val="restart"/>
            <w:tcBorders>
              <w:top w:val="single" w:sz="4" w:space="0" w:color="000000"/>
              <w:left w:val="single" w:sz="4" w:space="0" w:color="000000"/>
              <w:bottom w:val="single" w:sz="4" w:space="0" w:color="000000"/>
            </w:tcBorders>
            <w:vAlign w:val="center"/>
          </w:tcPr>
          <w:p w:rsidR="00676FC4" w:rsidRPr="00305286" w:rsidRDefault="00676FC4" w:rsidP="004D2D73">
            <w:pPr>
              <w:jc w:val="center"/>
              <w:rPr>
                <w:sz w:val="16"/>
                <w:szCs w:val="16"/>
                <w:highlight w:val="yellow"/>
              </w:rPr>
            </w:pPr>
            <w:r w:rsidRPr="00305286">
              <w:rPr>
                <w:sz w:val="16"/>
                <w:szCs w:val="16"/>
                <w:highlight w:val="yellow"/>
              </w:rPr>
              <w:t>2</w:t>
            </w:r>
          </w:p>
        </w:tc>
        <w:tc>
          <w:tcPr>
            <w:tcW w:w="851" w:type="dxa"/>
            <w:vMerge w:val="restart"/>
            <w:tcBorders>
              <w:top w:val="single" w:sz="4" w:space="0" w:color="000000"/>
              <w:left w:val="single" w:sz="4" w:space="0" w:color="000000"/>
              <w:bottom w:val="single" w:sz="4" w:space="0" w:color="000000"/>
            </w:tcBorders>
            <w:vAlign w:val="center"/>
          </w:tcPr>
          <w:p w:rsidR="00676FC4" w:rsidRPr="00305286" w:rsidRDefault="00676FC4" w:rsidP="004D2D73">
            <w:pPr>
              <w:jc w:val="center"/>
              <w:rPr>
                <w:sz w:val="16"/>
                <w:szCs w:val="16"/>
                <w:highlight w:val="yellow"/>
              </w:rPr>
            </w:pPr>
            <w:r>
              <w:rPr>
                <w:sz w:val="16"/>
                <w:szCs w:val="16"/>
                <w:highlight w:val="yellow"/>
              </w:rPr>
              <w:t>9</w:t>
            </w:r>
            <w:r>
              <w:rPr>
                <w:sz w:val="16"/>
                <w:szCs w:val="16"/>
              </w:rPr>
              <w:t>/11-15</w:t>
            </w:r>
          </w:p>
        </w:tc>
        <w:tc>
          <w:tcPr>
            <w:tcW w:w="1134" w:type="dxa"/>
            <w:vMerge w:val="restart"/>
            <w:tcBorders>
              <w:top w:val="single" w:sz="4" w:space="0" w:color="000000"/>
              <w:left w:val="single" w:sz="4" w:space="0" w:color="000000"/>
              <w:bottom w:val="single" w:sz="4" w:space="0" w:color="000000"/>
            </w:tcBorders>
            <w:vAlign w:val="center"/>
          </w:tcPr>
          <w:p w:rsidR="00676FC4" w:rsidRPr="00305286" w:rsidRDefault="00676FC4" w:rsidP="004D2D73">
            <w:pPr>
              <w:jc w:val="center"/>
              <w:rPr>
                <w:sz w:val="16"/>
                <w:szCs w:val="16"/>
                <w:highlight w:val="yellow"/>
              </w:rPr>
            </w:pPr>
            <w:r w:rsidRPr="00305286">
              <w:rPr>
                <w:sz w:val="16"/>
                <w:szCs w:val="16"/>
                <w:highlight w:val="yellow"/>
              </w:rPr>
              <w:t>217</w:t>
            </w:r>
          </w:p>
        </w:tc>
        <w:tc>
          <w:tcPr>
            <w:tcW w:w="1253" w:type="dxa"/>
            <w:tcBorders>
              <w:top w:val="single" w:sz="4" w:space="0" w:color="000000"/>
              <w:left w:val="single" w:sz="4" w:space="0" w:color="000000"/>
              <w:bottom w:val="single" w:sz="4" w:space="0" w:color="000000"/>
            </w:tcBorders>
            <w:vAlign w:val="center"/>
          </w:tcPr>
          <w:p w:rsidR="00676FC4" w:rsidRPr="00EA03CE" w:rsidRDefault="00676FC4" w:rsidP="004D2D73">
            <w:pPr>
              <w:jc w:val="center"/>
              <w:rPr>
                <w:sz w:val="16"/>
                <w:szCs w:val="16"/>
                <w:highlight w:val="yellow"/>
              </w:rPr>
            </w:pPr>
            <w:r w:rsidRPr="00EA03CE">
              <w:rPr>
                <w:sz w:val="16"/>
                <w:szCs w:val="16"/>
                <w:highlight w:val="yellow"/>
              </w:rPr>
              <w:t>1</w:t>
            </w:r>
          </w:p>
        </w:tc>
        <w:tc>
          <w:tcPr>
            <w:tcW w:w="1291" w:type="dxa"/>
            <w:tcBorders>
              <w:top w:val="single" w:sz="4" w:space="0" w:color="000000"/>
              <w:left w:val="single" w:sz="4" w:space="0" w:color="000000"/>
              <w:bottom w:val="single" w:sz="4" w:space="0" w:color="000000"/>
            </w:tcBorders>
            <w:vAlign w:val="center"/>
          </w:tcPr>
          <w:p w:rsidR="00676FC4" w:rsidRPr="00EA03CE" w:rsidRDefault="00676FC4" w:rsidP="004D2D73">
            <w:pPr>
              <w:rPr>
                <w:sz w:val="16"/>
                <w:szCs w:val="16"/>
                <w:highlight w:val="yellow"/>
              </w:rPr>
            </w:pPr>
            <w:r w:rsidRPr="00EA03CE">
              <w:rPr>
                <w:sz w:val="16"/>
                <w:szCs w:val="16"/>
                <w:highlight w:val="yellow"/>
              </w:rPr>
              <w:t>Общая комната</w:t>
            </w:r>
          </w:p>
        </w:tc>
        <w:tc>
          <w:tcPr>
            <w:tcW w:w="1142" w:type="dxa"/>
            <w:tcBorders>
              <w:top w:val="single" w:sz="4" w:space="0" w:color="000000"/>
              <w:left w:val="single" w:sz="4" w:space="0" w:color="000000"/>
              <w:bottom w:val="single" w:sz="4" w:space="0" w:color="000000"/>
            </w:tcBorders>
            <w:vAlign w:val="center"/>
          </w:tcPr>
          <w:p w:rsidR="00676FC4" w:rsidRPr="00EA03CE" w:rsidRDefault="00676FC4" w:rsidP="004D2D73">
            <w:pPr>
              <w:jc w:val="center"/>
              <w:rPr>
                <w:sz w:val="16"/>
                <w:szCs w:val="16"/>
                <w:highlight w:val="yellow"/>
              </w:rPr>
            </w:pPr>
            <w:r w:rsidRPr="00EA03CE">
              <w:rPr>
                <w:sz w:val="16"/>
                <w:szCs w:val="16"/>
                <w:highlight w:val="yellow"/>
              </w:rPr>
              <w:t>15,07</w:t>
            </w:r>
          </w:p>
        </w:tc>
        <w:tc>
          <w:tcPr>
            <w:tcW w:w="850" w:type="dxa"/>
            <w:tcBorders>
              <w:top w:val="single" w:sz="4" w:space="0" w:color="000000"/>
              <w:left w:val="single" w:sz="4" w:space="0" w:color="000000"/>
              <w:bottom w:val="single" w:sz="4" w:space="0" w:color="000000"/>
            </w:tcBorders>
            <w:vAlign w:val="center"/>
          </w:tcPr>
          <w:p w:rsidR="00676FC4" w:rsidRPr="00EA03CE" w:rsidRDefault="00676FC4" w:rsidP="004D2D73">
            <w:pPr>
              <w:jc w:val="center"/>
              <w:rPr>
                <w:sz w:val="16"/>
                <w:szCs w:val="16"/>
                <w:highlight w:val="yellow"/>
              </w:rPr>
            </w:pPr>
            <w:r w:rsidRPr="00EA03CE">
              <w:rPr>
                <w:sz w:val="16"/>
                <w:szCs w:val="16"/>
                <w:highlight w:val="yellow"/>
              </w:rPr>
              <w:t>15,07</w:t>
            </w:r>
          </w:p>
        </w:tc>
        <w:tc>
          <w:tcPr>
            <w:tcW w:w="851" w:type="dxa"/>
            <w:tcBorders>
              <w:top w:val="single" w:sz="4" w:space="0" w:color="000000"/>
              <w:left w:val="single" w:sz="4" w:space="0" w:color="000000"/>
              <w:bottom w:val="single" w:sz="4" w:space="0" w:color="000000"/>
            </w:tcBorders>
            <w:vAlign w:val="center"/>
          </w:tcPr>
          <w:p w:rsidR="00676FC4" w:rsidRPr="00EA03CE" w:rsidRDefault="00676FC4" w:rsidP="004D2D73">
            <w:pPr>
              <w:snapToGrid w:val="0"/>
              <w:jc w:val="center"/>
              <w:rPr>
                <w:sz w:val="16"/>
                <w:szCs w:val="16"/>
                <w:highlight w:val="yellow"/>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76FC4" w:rsidRPr="00EA03CE" w:rsidRDefault="00676FC4" w:rsidP="004D2D73">
            <w:pPr>
              <w:snapToGrid w:val="0"/>
              <w:jc w:val="center"/>
              <w:rPr>
                <w:sz w:val="16"/>
                <w:szCs w:val="16"/>
                <w:highlight w:val="yellow"/>
              </w:rPr>
            </w:pPr>
          </w:p>
        </w:tc>
      </w:tr>
      <w:tr w:rsidR="00676FC4" w:rsidRPr="002C7AA7" w:rsidTr="004D2D73">
        <w:trPr>
          <w:trHeight w:val="46"/>
          <w:jc w:val="center"/>
        </w:trPr>
        <w:tc>
          <w:tcPr>
            <w:tcW w:w="993" w:type="dxa"/>
            <w:vMerge/>
            <w:tcBorders>
              <w:top w:val="single" w:sz="4" w:space="0" w:color="000000"/>
              <w:left w:val="single" w:sz="4" w:space="0" w:color="000000"/>
              <w:bottom w:val="single" w:sz="4" w:space="0" w:color="000000"/>
            </w:tcBorders>
            <w:vAlign w:val="center"/>
          </w:tcPr>
          <w:p w:rsidR="00676FC4" w:rsidRPr="002C7AA7" w:rsidRDefault="00676FC4" w:rsidP="004D2D73">
            <w:pPr>
              <w:snapToGrid w:val="0"/>
              <w:jc w:val="center"/>
              <w:rPr>
                <w:sz w:val="16"/>
                <w:szCs w:val="16"/>
              </w:rPr>
            </w:pPr>
          </w:p>
        </w:tc>
        <w:tc>
          <w:tcPr>
            <w:tcW w:w="851" w:type="dxa"/>
            <w:vMerge/>
            <w:tcBorders>
              <w:top w:val="single" w:sz="4" w:space="0" w:color="000000"/>
              <w:left w:val="single" w:sz="4" w:space="0" w:color="000000"/>
              <w:bottom w:val="single" w:sz="4" w:space="0" w:color="000000"/>
            </w:tcBorders>
            <w:vAlign w:val="center"/>
          </w:tcPr>
          <w:p w:rsidR="00676FC4" w:rsidRPr="002C7AA7" w:rsidRDefault="00676FC4" w:rsidP="004D2D73">
            <w:pPr>
              <w:snapToGrid w:val="0"/>
              <w:jc w:val="center"/>
              <w:rPr>
                <w:sz w:val="16"/>
                <w:szCs w:val="16"/>
              </w:rPr>
            </w:pPr>
          </w:p>
        </w:tc>
        <w:tc>
          <w:tcPr>
            <w:tcW w:w="1134" w:type="dxa"/>
            <w:vMerge/>
            <w:tcBorders>
              <w:top w:val="single" w:sz="4" w:space="0" w:color="000000"/>
              <w:left w:val="single" w:sz="4" w:space="0" w:color="000000"/>
              <w:bottom w:val="single" w:sz="4" w:space="0" w:color="000000"/>
            </w:tcBorders>
            <w:vAlign w:val="center"/>
          </w:tcPr>
          <w:p w:rsidR="00676FC4" w:rsidRPr="002C7AA7" w:rsidRDefault="00676FC4" w:rsidP="004D2D73">
            <w:pPr>
              <w:snapToGrid w:val="0"/>
              <w:jc w:val="center"/>
              <w:rPr>
                <w:sz w:val="16"/>
                <w:szCs w:val="16"/>
              </w:rPr>
            </w:pPr>
          </w:p>
        </w:tc>
        <w:tc>
          <w:tcPr>
            <w:tcW w:w="1253" w:type="dxa"/>
            <w:tcBorders>
              <w:top w:val="single" w:sz="4" w:space="0" w:color="000000"/>
              <w:left w:val="single" w:sz="4" w:space="0" w:color="000000"/>
              <w:bottom w:val="single" w:sz="4" w:space="0" w:color="000000"/>
            </w:tcBorders>
            <w:vAlign w:val="center"/>
          </w:tcPr>
          <w:p w:rsidR="00676FC4" w:rsidRPr="00EA03CE" w:rsidRDefault="00676FC4" w:rsidP="004D2D73">
            <w:pPr>
              <w:jc w:val="center"/>
              <w:rPr>
                <w:sz w:val="16"/>
                <w:szCs w:val="16"/>
                <w:highlight w:val="yellow"/>
              </w:rPr>
            </w:pPr>
            <w:r w:rsidRPr="00EA03CE">
              <w:rPr>
                <w:sz w:val="16"/>
                <w:szCs w:val="16"/>
                <w:highlight w:val="yellow"/>
              </w:rPr>
              <w:t>2</w:t>
            </w:r>
          </w:p>
        </w:tc>
        <w:tc>
          <w:tcPr>
            <w:tcW w:w="1291" w:type="dxa"/>
            <w:tcBorders>
              <w:top w:val="single" w:sz="4" w:space="0" w:color="000000"/>
              <w:left w:val="single" w:sz="4" w:space="0" w:color="000000"/>
              <w:bottom w:val="single" w:sz="4" w:space="0" w:color="000000"/>
            </w:tcBorders>
            <w:vAlign w:val="center"/>
          </w:tcPr>
          <w:p w:rsidR="00676FC4" w:rsidRPr="00EA03CE" w:rsidRDefault="00676FC4" w:rsidP="004D2D73">
            <w:pPr>
              <w:rPr>
                <w:sz w:val="16"/>
                <w:szCs w:val="16"/>
                <w:highlight w:val="yellow"/>
              </w:rPr>
            </w:pPr>
            <w:r w:rsidRPr="00EA03CE">
              <w:rPr>
                <w:sz w:val="16"/>
                <w:szCs w:val="16"/>
                <w:highlight w:val="yellow"/>
              </w:rPr>
              <w:t>Кухня</w:t>
            </w:r>
          </w:p>
        </w:tc>
        <w:tc>
          <w:tcPr>
            <w:tcW w:w="1142" w:type="dxa"/>
            <w:tcBorders>
              <w:top w:val="single" w:sz="4" w:space="0" w:color="000000"/>
              <w:left w:val="single" w:sz="4" w:space="0" w:color="000000"/>
              <w:bottom w:val="single" w:sz="4" w:space="0" w:color="000000"/>
            </w:tcBorders>
            <w:vAlign w:val="center"/>
          </w:tcPr>
          <w:p w:rsidR="00676FC4" w:rsidRPr="00EA03CE" w:rsidRDefault="00676FC4" w:rsidP="004D2D73">
            <w:pPr>
              <w:jc w:val="center"/>
              <w:rPr>
                <w:sz w:val="16"/>
                <w:szCs w:val="16"/>
                <w:highlight w:val="yellow"/>
              </w:rPr>
            </w:pPr>
            <w:r w:rsidRPr="00EA03CE">
              <w:rPr>
                <w:sz w:val="16"/>
                <w:szCs w:val="16"/>
                <w:highlight w:val="yellow"/>
              </w:rPr>
              <w:t>9,33</w:t>
            </w:r>
          </w:p>
        </w:tc>
        <w:tc>
          <w:tcPr>
            <w:tcW w:w="850" w:type="dxa"/>
            <w:tcBorders>
              <w:top w:val="single" w:sz="4" w:space="0" w:color="000000"/>
              <w:left w:val="single" w:sz="4" w:space="0" w:color="000000"/>
              <w:bottom w:val="single" w:sz="4" w:space="0" w:color="000000"/>
            </w:tcBorders>
            <w:vAlign w:val="center"/>
          </w:tcPr>
          <w:p w:rsidR="00676FC4" w:rsidRPr="00EA03CE" w:rsidRDefault="00676FC4" w:rsidP="004D2D73">
            <w:pPr>
              <w:snapToGrid w:val="0"/>
              <w:jc w:val="center"/>
              <w:rPr>
                <w:sz w:val="16"/>
                <w:szCs w:val="16"/>
                <w:highlight w:val="yellow"/>
              </w:rPr>
            </w:pPr>
          </w:p>
        </w:tc>
        <w:tc>
          <w:tcPr>
            <w:tcW w:w="851" w:type="dxa"/>
            <w:tcBorders>
              <w:top w:val="single" w:sz="4" w:space="0" w:color="000000"/>
              <w:left w:val="single" w:sz="4" w:space="0" w:color="000000"/>
              <w:bottom w:val="single" w:sz="4" w:space="0" w:color="000000"/>
            </w:tcBorders>
            <w:vAlign w:val="center"/>
          </w:tcPr>
          <w:p w:rsidR="00676FC4" w:rsidRPr="00EA03CE" w:rsidRDefault="00676FC4" w:rsidP="004D2D73">
            <w:pPr>
              <w:jc w:val="center"/>
              <w:rPr>
                <w:sz w:val="16"/>
                <w:szCs w:val="16"/>
                <w:highlight w:val="yellow"/>
              </w:rPr>
            </w:pPr>
            <w:r w:rsidRPr="00EA03CE">
              <w:rPr>
                <w:sz w:val="16"/>
                <w:szCs w:val="16"/>
                <w:highlight w:val="yellow"/>
              </w:rPr>
              <w:t>9,33</w:t>
            </w:r>
          </w:p>
        </w:tc>
        <w:tc>
          <w:tcPr>
            <w:tcW w:w="708" w:type="dxa"/>
            <w:tcBorders>
              <w:top w:val="single" w:sz="4" w:space="0" w:color="000000"/>
              <w:left w:val="single" w:sz="4" w:space="0" w:color="000000"/>
              <w:bottom w:val="single" w:sz="4" w:space="0" w:color="000000"/>
              <w:right w:val="single" w:sz="4" w:space="0" w:color="000000"/>
            </w:tcBorders>
            <w:vAlign w:val="center"/>
          </w:tcPr>
          <w:p w:rsidR="00676FC4" w:rsidRPr="00EA03CE" w:rsidRDefault="00676FC4" w:rsidP="004D2D73">
            <w:pPr>
              <w:snapToGrid w:val="0"/>
              <w:jc w:val="center"/>
              <w:rPr>
                <w:sz w:val="16"/>
                <w:szCs w:val="16"/>
                <w:highlight w:val="yellow"/>
              </w:rPr>
            </w:pPr>
          </w:p>
        </w:tc>
      </w:tr>
      <w:tr w:rsidR="00676FC4" w:rsidRPr="002C7AA7" w:rsidTr="004D2D73">
        <w:trPr>
          <w:jc w:val="center"/>
        </w:trPr>
        <w:tc>
          <w:tcPr>
            <w:tcW w:w="993" w:type="dxa"/>
            <w:vMerge/>
            <w:tcBorders>
              <w:top w:val="single" w:sz="4" w:space="0" w:color="000000"/>
              <w:left w:val="single" w:sz="4" w:space="0" w:color="000000"/>
              <w:bottom w:val="single" w:sz="4" w:space="0" w:color="000000"/>
            </w:tcBorders>
            <w:vAlign w:val="center"/>
          </w:tcPr>
          <w:p w:rsidR="00676FC4" w:rsidRPr="002C7AA7" w:rsidRDefault="00676FC4" w:rsidP="004D2D73">
            <w:pPr>
              <w:snapToGrid w:val="0"/>
              <w:jc w:val="center"/>
              <w:rPr>
                <w:sz w:val="16"/>
                <w:szCs w:val="16"/>
              </w:rPr>
            </w:pPr>
          </w:p>
        </w:tc>
        <w:tc>
          <w:tcPr>
            <w:tcW w:w="851" w:type="dxa"/>
            <w:vMerge/>
            <w:tcBorders>
              <w:top w:val="single" w:sz="4" w:space="0" w:color="000000"/>
              <w:left w:val="single" w:sz="4" w:space="0" w:color="000000"/>
              <w:bottom w:val="single" w:sz="4" w:space="0" w:color="000000"/>
            </w:tcBorders>
            <w:vAlign w:val="center"/>
          </w:tcPr>
          <w:p w:rsidR="00676FC4" w:rsidRPr="002C7AA7" w:rsidRDefault="00676FC4" w:rsidP="004D2D73">
            <w:pPr>
              <w:snapToGrid w:val="0"/>
              <w:jc w:val="center"/>
              <w:rPr>
                <w:sz w:val="16"/>
                <w:szCs w:val="16"/>
              </w:rPr>
            </w:pPr>
          </w:p>
        </w:tc>
        <w:tc>
          <w:tcPr>
            <w:tcW w:w="1134" w:type="dxa"/>
            <w:vMerge/>
            <w:tcBorders>
              <w:top w:val="single" w:sz="4" w:space="0" w:color="000000"/>
              <w:left w:val="single" w:sz="4" w:space="0" w:color="000000"/>
              <w:bottom w:val="single" w:sz="4" w:space="0" w:color="000000"/>
            </w:tcBorders>
            <w:vAlign w:val="center"/>
          </w:tcPr>
          <w:p w:rsidR="00676FC4" w:rsidRPr="002C7AA7" w:rsidRDefault="00676FC4" w:rsidP="004D2D73">
            <w:pPr>
              <w:snapToGrid w:val="0"/>
              <w:jc w:val="center"/>
              <w:rPr>
                <w:sz w:val="16"/>
                <w:szCs w:val="16"/>
              </w:rPr>
            </w:pPr>
          </w:p>
        </w:tc>
        <w:tc>
          <w:tcPr>
            <w:tcW w:w="1253" w:type="dxa"/>
            <w:tcBorders>
              <w:top w:val="single" w:sz="4" w:space="0" w:color="000000"/>
              <w:left w:val="single" w:sz="4" w:space="0" w:color="000000"/>
              <w:bottom w:val="single" w:sz="4" w:space="0" w:color="000000"/>
            </w:tcBorders>
            <w:vAlign w:val="center"/>
          </w:tcPr>
          <w:p w:rsidR="00676FC4" w:rsidRPr="00EA03CE" w:rsidRDefault="00676FC4" w:rsidP="004D2D73">
            <w:pPr>
              <w:jc w:val="center"/>
              <w:rPr>
                <w:sz w:val="16"/>
                <w:szCs w:val="16"/>
                <w:highlight w:val="yellow"/>
              </w:rPr>
            </w:pPr>
            <w:r w:rsidRPr="00EA03CE">
              <w:rPr>
                <w:sz w:val="16"/>
                <w:szCs w:val="16"/>
                <w:highlight w:val="yellow"/>
              </w:rPr>
              <w:t>3</w:t>
            </w:r>
          </w:p>
        </w:tc>
        <w:tc>
          <w:tcPr>
            <w:tcW w:w="1291" w:type="dxa"/>
            <w:tcBorders>
              <w:top w:val="single" w:sz="4" w:space="0" w:color="000000"/>
              <w:left w:val="single" w:sz="4" w:space="0" w:color="000000"/>
              <w:bottom w:val="single" w:sz="4" w:space="0" w:color="000000"/>
            </w:tcBorders>
            <w:vAlign w:val="center"/>
          </w:tcPr>
          <w:p w:rsidR="00676FC4" w:rsidRPr="00EA03CE" w:rsidRDefault="00676FC4" w:rsidP="004D2D73">
            <w:pPr>
              <w:rPr>
                <w:sz w:val="16"/>
                <w:szCs w:val="16"/>
                <w:highlight w:val="yellow"/>
              </w:rPr>
            </w:pPr>
            <w:r w:rsidRPr="00EA03CE">
              <w:rPr>
                <w:sz w:val="16"/>
                <w:szCs w:val="16"/>
                <w:highlight w:val="yellow"/>
              </w:rPr>
              <w:t>С/у</w:t>
            </w:r>
          </w:p>
        </w:tc>
        <w:tc>
          <w:tcPr>
            <w:tcW w:w="1142" w:type="dxa"/>
            <w:tcBorders>
              <w:top w:val="single" w:sz="4" w:space="0" w:color="000000"/>
              <w:left w:val="single" w:sz="4" w:space="0" w:color="000000"/>
              <w:bottom w:val="single" w:sz="4" w:space="0" w:color="000000"/>
            </w:tcBorders>
            <w:vAlign w:val="center"/>
          </w:tcPr>
          <w:p w:rsidR="00676FC4" w:rsidRPr="00EA03CE" w:rsidRDefault="00676FC4" w:rsidP="004D2D73">
            <w:pPr>
              <w:jc w:val="center"/>
              <w:rPr>
                <w:sz w:val="16"/>
                <w:szCs w:val="16"/>
                <w:highlight w:val="yellow"/>
              </w:rPr>
            </w:pPr>
            <w:r w:rsidRPr="00EA03CE">
              <w:rPr>
                <w:sz w:val="16"/>
                <w:szCs w:val="16"/>
                <w:highlight w:val="yellow"/>
              </w:rPr>
              <w:t>3,88</w:t>
            </w:r>
          </w:p>
        </w:tc>
        <w:tc>
          <w:tcPr>
            <w:tcW w:w="850" w:type="dxa"/>
            <w:tcBorders>
              <w:top w:val="single" w:sz="4" w:space="0" w:color="000000"/>
              <w:left w:val="single" w:sz="4" w:space="0" w:color="000000"/>
              <w:bottom w:val="single" w:sz="4" w:space="0" w:color="000000"/>
            </w:tcBorders>
            <w:vAlign w:val="center"/>
          </w:tcPr>
          <w:p w:rsidR="00676FC4" w:rsidRPr="00EA03CE" w:rsidRDefault="00676FC4" w:rsidP="004D2D73">
            <w:pPr>
              <w:snapToGrid w:val="0"/>
              <w:jc w:val="center"/>
              <w:rPr>
                <w:sz w:val="16"/>
                <w:szCs w:val="16"/>
                <w:highlight w:val="yellow"/>
              </w:rPr>
            </w:pPr>
          </w:p>
        </w:tc>
        <w:tc>
          <w:tcPr>
            <w:tcW w:w="851" w:type="dxa"/>
            <w:tcBorders>
              <w:top w:val="single" w:sz="4" w:space="0" w:color="000000"/>
              <w:left w:val="single" w:sz="4" w:space="0" w:color="000000"/>
              <w:bottom w:val="single" w:sz="4" w:space="0" w:color="000000"/>
            </w:tcBorders>
            <w:vAlign w:val="center"/>
          </w:tcPr>
          <w:p w:rsidR="00676FC4" w:rsidRPr="00EA03CE" w:rsidRDefault="00676FC4" w:rsidP="004D2D73">
            <w:pPr>
              <w:jc w:val="center"/>
              <w:rPr>
                <w:sz w:val="16"/>
                <w:szCs w:val="16"/>
                <w:highlight w:val="yellow"/>
              </w:rPr>
            </w:pPr>
            <w:r w:rsidRPr="00EA03CE">
              <w:rPr>
                <w:sz w:val="16"/>
                <w:szCs w:val="16"/>
                <w:highlight w:val="yellow"/>
              </w:rPr>
              <w:t>3,88</w:t>
            </w:r>
          </w:p>
        </w:tc>
        <w:tc>
          <w:tcPr>
            <w:tcW w:w="708" w:type="dxa"/>
            <w:tcBorders>
              <w:top w:val="single" w:sz="4" w:space="0" w:color="000000"/>
              <w:left w:val="single" w:sz="4" w:space="0" w:color="000000"/>
              <w:bottom w:val="single" w:sz="4" w:space="0" w:color="000000"/>
              <w:right w:val="single" w:sz="4" w:space="0" w:color="000000"/>
            </w:tcBorders>
            <w:vAlign w:val="center"/>
          </w:tcPr>
          <w:p w:rsidR="00676FC4" w:rsidRPr="00EA03CE" w:rsidRDefault="00676FC4" w:rsidP="004D2D73">
            <w:pPr>
              <w:snapToGrid w:val="0"/>
              <w:jc w:val="center"/>
              <w:rPr>
                <w:sz w:val="16"/>
                <w:szCs w:val="16"/>
                <w:highlight w:val="yellow"/>
              </w:rPr>
            </w:pPr>
          </w:p>
        </w:tc>
      </w:tr>
      <w:tr w:rsidR="00676FC4" w:rsidRPr="002C7AA7" w:rsidTr="004D2D73">
        <w:trPr>
          <w:jc w:val="center"/>
        </w:trPr>
        <w:tc>
          <w:tcPr>
            <w:tcW w:w="993" w:type="dxa"/>
            <w:vMerge/>
            <w:tcBorders>
              <w:top w:val="single" w:sz="4" w:space="0" w:color="000000"/>
              <w:left w:val="single" w:sz="4" w:space="0" w:color="000000"/>
              <w:bottom w:val="single" w:sz="4" w:space="0" w:color="000000"/>
            </w:tcBorders>
            <w:vAlign w:val="center"/>
          </w:tcPr>
          <w:p w:rsidR="00676FC4" w:rsidRPr="002C7AA7" w:rsidRDefault="00676FC4" w:rsidP="004D2D73">
            <w:pPr>
              <w:snapToGrid w:val="0"/>
              <w:jc w:val="center"/>
              <w:rPr>
                <w:sz w:val="16"/>
                <w:szCs w:val="16"/>
              </w:rPr>
            </w:pPr>
          </w:p>
        </w:tc>
        <w:tc>
          <w:tcPr>
            <w:tcW w:w="851" w:type="dxa"/>
            <w:vMerge/>
            <w:tcBorders>
              <w:top w:val="single" w:sz="4" w:space="0" w:color="000000"/>
              <w:left w:val="single" w:sz="4" w:space="0" w:color="000000"/>
              <w:bottom w:val="single" w:sz="4" w:space="0" w:color="000000"/>
            </w:tcBorders>
            <w:vAlign w:val="center"/>
          </w:tcPr>
          <w:p w:rsidR="00676FC4" w:rsidRPr="002C7AA7" w:rsidRDefault="00676FC4" w:rsidP="004D2D73">
            <w:pPr>
              <w:snapToGrid w:val="0"/>
              <w:jc w:val="center"/>
              <w:rPr>
                <w:sz w:val="16"/>
                <w:szCs w:val="16"/>
              </w:rPr>
            </w:pPr>
          </w:p>
        </w:tc>
        <w:tc>
          <w:tcPr>
            <w:tcW w:w="1134" w:type="dxa"/>
            <w:vMerge/>
            <w:tcBorders>
              <w:top w:val="single" w:sz="4" w:space="0" w:color="000000"/>
              <w:left w:val="single" w:sz="4" w:space="0" w:color="000000"/>
              <w:bottom w:val="single" w:sz="4" w:space="0" w:color="000000"/>
            </w:tcBorders>
            <w:vAlign w:val="center"/>
          </w:tcPr>
          <w:p w:rsidR="00676FC4" w:rsidRPr="002C7AA7" w:rsidRDefault="00676FC4" w:rsidP="004D2D73">
            <w:pPr>
              <w:snapToGrid w:val="0"/>
              <w:jc w:val="center"/>
              <w:rPr>
                <w:sz w:val="16"/>
                <w:szCs w:val="16"/>
              </w:rPr>
            </w:pPr>
          </w:p>
        </w:tc>
        <w:tc>
          <w:tcPr>
            <w:tcW w:w="1253" w:type="dxa"/>
            <w:tcBorders>
              <w:top w:val="single" w:sz="4" w:space="0" w:color="000000"/>
              <w:left w:val="single" w:sz="4" w:space="0" w:color="000000"/>
              <w:bottom w:val="single" w:sz="4" w:space="0" w:color="000000"/>
            </w:tcBorders>
            <w:vAlign w:val="center"/>
          </w:tcPr>
          <w:p w:rsidR="00676FC4" w:rsidRPr="00EA03CE" w:rsidRDefault="00676FC4" w:rsidP="004D2D73">
            <w:pPr>
              <w:jc w:val="center"/>
              <w:rPr>
                <w:sz w:val="16"/>
                <w:szCs w:val="16"/>
                <w:highlight w:val="yellow"/>
              </w:rPr>
            </w:pPr>
            <w:r w:rsidRPr="00EA03CE">
              <w:rPr>
                <w:sz w:val="16"/>
                <w:szCs w:val="16"/>
                <w:highlight w:val="yellow"/>
              </w:rPr>
              <w:t>4</w:t>
            </w:r>
          </w:p>
        </w:tc>
        <w:tc>
          <w:tcPr>
            <w:tcW w:w="1291" w:type="dxa"/>
            <w:tcBorders>
              <w:top w:val="single" w:sz="4" w:space="0" w:color="000000"/>
              <w:left w:val="single" w:sz="4" w:space="0" w:color="000000"/>
              <w:bottom w:val="single" w:sz="4" w:space="0" w:color="000000"/>
            </w:tcBorders>
            <w:vAlign w:val="center"/>
          </w:tcPr>
          <w:p w:rsidR="00676FC4" w:rsidRPr="00EA03CE" w:rsidRDefault="00676FC4" w:rsidP="004D2D73">
            <w:pPr>
              <w:rPr>
                <w:sz w:val="16"/>
                <w:szCs w:val="16"/>
                <w:highlight w:val="yellow"/>
              </w:rPr>
            </w:pPr>
            <w:r w:rsidRPr="00EA03CE">
              <w:rPr>
                <w:sz w:val="16"/>
                <w:szCs w:val="16"/>
                <w:highlight w:val="yellow"/>
              </w:rPr>
              <w:t>Прихожая</w:t>
            </w:r>
          </w:p>
        </w:tc>
        <w:tc>
          <w:tcPr>
            <w:tcW w:w="1142" w:type="dxa"/>
            <w:tcBorders>
              <w:top w:val="single" w:sz="4" w:space="0" w:color="000000"/>
              <w:left w:val="single" w:sz="4" w:space="0" w:color="000000"/>
              <w:bottom w:val="single" w:sz="4" w:space="0" w:color="000000"/>
            </w:tcBorders>
            <w:vAlign w:val="center"/>
          </w:tcPr>
          <w:p w:rsidR="00676FC4" w:rsidRPr="00EA03CE" w:rsidRDefault="00676FC4" w:rsidP="004D2D73">
            <w:pPr>
              <w:jc w:val="center"/>
              <w:rPr>
                <w:sz w:val="16"/>
                <w:szCs w:val="16"/>
                <w:highlight w:val="yellow"/>
              </w:rPr>
            </w:pPr>
            <w:r w:rsidRPr="00EA03CE">
              <w:rPr>
                <w:sz w:val="16"/>
                <w:szCs w:val="16"/>
                <w:highlight w:val="yellow"/>
              </w:rPr>
              <w:t>3,98</w:t>
            </w:r>
          </w:p>
        </w:tc>
        <w:tc>
          <w:tcPr>
            <w:tcW w:w="850" w:type="dxa"/>
            <w:tcBorders>
              <w:top w:val="single" w:sz="4" w:space="0" w:color="000000"/>
              <w:left w:val="single" w:sz="4" w:space="0" w:color="000000"/>
              <w:bottom w:val="single" w:sz="4" w:space="0" w:color="000000"/>
            </w:tcBorders>
            <w:vAlign w:val="center"/>
          </w:tcPr>
          <w:p w:rsidR="00676FC4" w:rsidRPr="00EA03CE" w:rsidRDefault="00676FC4" w:rsidP="004D2D73">
            <w:pPr>
              <w:snapToGrid w:val="0"/>
              <w:jc w:val="center"/>
              <w:rPr>
                <w:sz w:val="16"/>
                <w:szCs w:val="16"/>
                <w:highlight w:val="yellow"/>
              </w:rPr>
            </w:pPr>
          </w:p>
        </w:tc>
        <w:tc>
          <w:tcPr>
            <w:tcW w:w="851" w:type="dxa"/>
            <w:tcBorders>
              <w:top w:val="single" w:sz="4" w:space="0" w:color="000000"/>
              <w:left w:val="single" w:sz="4" w:space="0" w:color="000000"/>
              <w:bottom w:val="single" w:sz="4" w:space="0" w:color="000000"/>
            </w:tcBorders>
            <w:vAlign w:val="center"/>
          </w:tcPr>
          <w:p w:rsidR="00676FC4" w:rsidRPr="00EA03CE" w:rsidRDefault="00676FC4" w:rsidP="004D2D73">
            <w:pPr>
              <w:jc w:val="center"/>
              <w:rPr>
                <w:sz w:val="16"/>
                <w:szCs w:val="16"/>
                <w:highlight w:val="yellow"/>
              </w:rPr>
            </w:pPr>
            <w:r w:rsidRPr="00EA03CE">
              <w:rPr>
                <w:sz w:val="16"/>
                <w:szCs w:val="16"/>
                <w:highlight w:val="yellow"/>
              </w:rPr>
              <w:t>3,98</w:t>
            </w:r>
          </w:p>
        </w:tc>
        <w:tc>
          <w:tcPr>
            <w:tcW w:w="708" w:type="dxa"/>
            <w:tcBorders>
              <w:top w:val="single" w:sz="4" w:space="0" w:color="000000"/>
              <w:left w:val="single" w:sz="4" w:space="0" w:color="000000"/>
              <w:bottom w:val="single" w:sz="4" w:space="0" w:color="000000"/>
              <w:right w:val="single" w:sz="4" w:space="0" w:color="000000"/>
            </w:tcBorders>
            <w:vAlign w:val="center"/>
          </w:tcPr>
          <w:p w:rsidR="00676FC4" w:rsidRPr="00EA03CE" w:rsidRDefault="00676FC4" w:rsidP="004D2D73">
            <w:pPr>
              <w:snapToGrid w:val="0"/>
              <w:jc w:val="center"/>
              <w:rPr>
                <w:sz w:val="16"/>
                <w:szCs w:val="16"/>
                <w:highlight w:val="yellow"/>
              </w:rPr>
            </w:pPr>
          </w:p>
        </w:tc>
      </w:tr>
      <w:tr w:rsidR="00676FC4" w:rsidRPr="002C7AA7" w:rsidTr="004D2D73">
        <w:trPr>
          <w:jc w:val="center"/>
        </w:trPr>
        <w:tc>
          <w:tcPr>
            <w:tcW w:w="993" w:type="dxa"/>
            <w:vMerge/>
            <w:tcBorders>
              <w:top w:val="single" w:sz="4" w:space="0" w:color="000000"/>
              <w:left w:val="single" w:sz="4" w:space="0" w:color="000000"/>
              <w:bottom w:val="single" w:sz="4" w:space="0" w:color="000000"/>
            </w:tcBorders>
            <w:vAlign w:val="center"/>
          </w:tcPr>
          <w:p w:rsidR="00676FC4" w:rsidRPr="002C7AA7" w:rsidRDefault="00676FC4" w:rsidP="004D2D73">
            <w:pPr>
              <w:snapToGrid w:val="0"/>
              <w:jc w:val="center"/>
              <w:rPr>
                <w:sz w:val="16"/>
                <w:szCs w:val="16"/>
              </w:rPr>
            </w:pPr>
          </w:p>
        </w:tc>
        <w:tc>
          <w:tcPr>
            <w:tcW w:w="851" w:type="dxa"/>
            <w:vMerge/>
            <w:tcBorders>
              <w:top w:val="single" w:sz="4" w:space="0" w:color="000000"/>
              <w:left w:val="single" w:sz="4" w:space="0" w:color="000000"/>
              <w:bottom w:val="single" w:sz="4" w:space="0" w:color="000000"/>
            </w:tcBorders>
            <w:vAlign w:val="center"/>
          </w:tcPr>
          <w:p w:rsidR="00676FC4" w:rsidRPr="002C7AA7" w:rsidRDefault="00676FC4" w:rsidP="004D2D73">
            <w:pPr>
              <w:snapToGrid w:val="0"/>
              <w:jc w:val="center"/>
              <w:rPr>
                <w:sz w:val="16"/>
                <w:szCs w:val="16"/>
              </w:rPr>
            </w:pPr>
          </w:p>
        </w:tc>
        <w:tc>
          <w:tcPr>
            <w:tcW w:w="1134" w:type="dxa"/>
            <w:vMerge/>
            <w:tcBorders>
              <w:top w:val="single" w:sz="4" w:space="0" w:color="000000"/>
              <w:left w:val="single" w:sz="4" w:space="0" w:color="000000"/>
              <w:bottom w:val="single" w:sz="4" w:space="0" w:color="000000"/>
            </w:tcBorders>
            <w:vAlign w:val="center"/>
          </w:tcPr>
          <w:p w:rsidR="00676FC4" w:rsidRPr="002C7AA7" w:rsidRDefault="00676FC4" w:rsidP="004D2D73">
            <w:pPr>
              <w:snapToGrid w:val="0"/>
              <w:jc w:val="center"/>
              <w:rPr>
                <w:sz w:val="16"/>
                <w:szCs w:val="16"/>
              </w:rPr>
            </w:pPr>
          </w:p>
        </w:tc>
        <w:tc>
          <w:tcPr>
            <w:tcW w:w="1253" w:type="dxa"/>
            <w:tcBorders>
              <w:top w:val="single" w:sz="4" w:space="0" w:color="000000"/>
              <w:left w:val="single" w:sz="4" w:space="0" w:color="000000"/>
              <w:bottom w:val="single" w:sz="4" w:space="0" w:color="000000"/>
            </w:tcBorders>
            <w:vAlign w:val="center"/>
          </w:tcPr>
          <w:p w:rsidR="00676FC4" w:rsidRPr="00EA03CE" w:rsidRDefault="00676FC4" w:rsidP="004D2D73">
            <w:pPr>
              <w:jc w:val="center"/>
              <w:rPr>
                <w:sz w:val="16"/>
                <w:szCs w:val="16"/>
                <w:highlight w:val="yellow"/>
              </w:rPr>
            </w:pPr>
            <w:r w:rsidRPr="00EA03CE">
              <w:rPr>
                <w:sz w:val="16"/>
                <w:szCs w:val="16"/>
                <w:highlight w:val="yellow"/>
              </w:rPr>
              <w:t>5</w:t>
            </w:r>
          </w:p>
        </w:tc>
        <w:tc>
          <w:tcPr>
            <w:tcW w:w="1291" w:type="dxa"/>
            <w:tcBorders>
              <w:top w:val="single" w:sz="4" w:space="0" w:color="000000"/>
              <w:left w:val="single" w:sz="4" w:space="0" w:color="000000"/>
              <w:bottom w:val="single" w:sz="4" w:space="0" w:color="000000"/>
            </w:tcBorders>
          </w:tcPr>
          <w:p w:rsidR="00676FC4" w:rsidRPr="00EA03CE" w:rsidRDefault="00676FC4" w:rsidP="004D2D73">
            <w:pPr>
              <w:rPr>
                <w:sz w:val="16"/>
                <w:szCs w:val="16"/>
                <w:highlight w:val="yellow"/>
              </w:rPr>
            </w:pPr>
            <w:r w:rsidRPr="00EA03CE">
              <w:rPr>
                <w:sz w:val="16"/>
                <w:szCs w:val="16"/>
                <w:highlight w:val="yellow"/>
              </w:rPr>
              <w:t>Балкон/Лоджия</w:t>
            </w:r>
          </w:p>
        </w:tc>
        <w:tc>
          <w:tcPr>
            <w:tcW w:w="1142" w:type="dxa"/>
            <w:tcBorders>
              <w:top w:val="single" w:sz="4" w:space="0" w:color="000000"/>
              <w:left w:val="single" w:sz="4" w:space="0" w:color="000000"/>
              <w:bottom w:val="single" w:sz="4" w:space="0" w:color="000000"/>
            </w:tcBorders>
          </w:tcPr>
          <w:p w:rsidR="00676FC4" w:rsidRPr="00EA03CE" w:rsidRDefault="00676FC4" w:rsidP="004D2D73">
            <w:pPr>
              <w:snapToGrid w:val="0"/>
              <w:rPr>
                <w:sz w:val="16"/>
                <w:szCs w:val="16"/>
                <w:highlight w:val="yellow"/>
              </w:rPr>
            </w:pPr>
          </w:p>
        </w:tc>
        <w:tc>
          <w:tcPr>
            <w:tcW w:w="850" w:type="dxa"/>
            <w:tcBorders>
              <w:top w:val="single" w:sz="4" w:space="0" w:color="000000"/>
              <w:left w:val="single" w:sz="4" w:space="0" w:color="000000"/>
              <w:bottom w:val="single" w:sz="4" w:space="0" w:color="000000"/>
            </w:tcBorders>
          </w:tcPr>
          <w:p w:rsidR="00676FC4" w:rsidRPr="00EA03CE" w:rsidRDefault="00676FC4" w:rsidP="004D2D73">
            <w:pPr>
              <w:snapToGrid w:val="0"/>
              <w:rPr>
                <w:sz w:val="16"/>
                <w:szCs w:val="16"/>
                <w:highlight w:val="yellow"/>
              </w:rPr>
            </w:pPr>
          </w:p>
        </w:tc>
        <w:tc>
          <w:tcPr>
            <w:tcW w:w="851" w:type="dxa"/>
            <w:tcBorders>
              <w:top w:val="single" w:sz="4" w:space="0" w:color="000000"/>
              <w:left w:val="single" w:sz="4" w:space="0" w:color="000000"/>
              <w:bottom w:val="single" w:sz="4" w:space="0" w:color="000000"/>
            </w:tcBorders>
          </w:tcPr>
          <w:p w:rsidR="00676FC4" w:rsidRPr="00EA03CE" w:rsidRDefault="00676FC4" w:rsidP="004D2D73">
            <w:pPr>
              <w:snapToGrid w:val="0"/>
              <w:rPr>
                <w:sz w:val="16"/>
                <w:szCs w:val="16"/>
                <w:highlight w:val="yellow"/>
              </w:rPr>
            </w:pPr>
          </w:p>
        </w:tc>
        <w:tc>
          <w:tcPr>
            <w:tcW w:w="708" w:type="dxa"/>
            <w:tcBorders>
              <w:top w:val="single" w:sz="4" w:space="0" w:color="000000"/>
              <w:left w:val="single" w:sz="4" w:space="0" w:color="000000"/>
              <w:bottom w:val="single" w:sz="4" w:space="0" w:color="000000"/>
              <w:right w:val="single" w:sz="4" w:space="0" w:color="000000"/>
            </w:tcBorders>
          </w:tcPr>
          <w:p w:rsidR="00676FC4" w:rsidRPr="00EA03CE" w:rsidRDefault="00676FC4" w:rsidP="004D2D73">
            <w:pPr>
              <w:rPr>
                <w:sz w:val="16"/>
                <w:szCs w:val="16"/>
                <w:highlight w:val="yellow"/>
              </w:rPr>
            </w:pPr>
            <w:r w:rsidRPr="00EA03CE">
              <w:rPr>
                <w:sz w:val="16"/>
                <w:szCs w:val="16"/>
                <w:highlight w:val="yellow"/>
              </w:rPr>
              <w:t>2,44</w:t>
            </w:r>
          </w:p>
        </w:tc>
      </w:tr>
      <w:tr w:rsidR="00676FC4" w:rsidRPr="0050670F" w:rsidTr="004D2D73">
        <w:trPr>
          <w:trHeight w:val="90"/>
          <w:jc w:val="center"/>
        </w:trPr>
        <w:tc>
          <w:tcPr>
            <w:tcW w:w="993" w:type="dxa"/>
            <w:vMerge/>
            <w:tcBorders>
              <w:top w:val="single" w:sz="4" w:space="0" w:color="000000"/>
              <w:left w:val="single" w:sz="4" w:space="0" w:color="000000"/>
              <w:bottom w:val="single" w:sz="4" w:space="0" w:color="000000"/>
            </w:tcBorders>
            <w:vAlign w:val="center"/>
          </w:tcPr>
          <w:p w:rsidR="00676FC4" w:rsidRPr="002C7AA7" w:rsidRDefault="00676FC4" w:rsidP="004D2D73">
            <w:pPr>
              <w:snapToGrid w:val="0"/>
              <w:jc w:val="center"/>
              <w:rPr>
                <w:sz w:val="16"/>
                <w:szCs w:val="16"/>
              </w:rPr>
            </w:pPr>
          </w:p>
        </w:tc>
        <w:tc>
          <w:tcPr>
            <w:tcW w:w="851" w:type="dxa"/>
            <w:vMerge/>
            <w:tcBorders>
              <w:top w:val="single" w:sz="4" w:space="0" w:color="000000"/>
              <w:left w:val="single" w:sz="4" w:space="0" w:color="000000"/>
              <w:bottom w:val="single" w:sz="4" w:space="0" w:color="000000"/>
            </w:tcBorders>
            <w:vAlign w:val="center"/>
          </w:tcPr>
          <w:p w:rsidR="00676FC4" w:rsidRPr="002C7AA7" w:rsidRDefault="00676FC4" w:rsidP="004D2D73">
            <w:pPr>
              <w:snapToGrid w:val="0"/>
              <w:jc w:val="center"/>
              <w:rPr>
                <w:sz w:val="16"/>
                <w:szCs w:val="16"/>
              </w:rPr>
            </w:pPr>
          </w:p>
        </w:tc>
        <w:tc>
          <w:tcPr>
            <w:tcW w:w="1134" w:type="dxa"/>
            <w:vMerge/>
            <w:tcBorders>
              <w:top w:val="single" w:sz="4" w:space="0" w:color="000000"/>
              <w:left w:val="single" w:sz="4" w:space="0" w:color="000000"/>
              <w:bottom w:val="single" w:sz="4" w:space="0" w:color="000000"/>
            </w:tcBorders>
            <w:vAlign w:val="center"/>
          </w:tcPr>
          <w:p w:rsidR="00676FC4" w:rsidRPr="002C7AA7" w:rsidRDefault="00676FC4" w:rsidP="004D2D73">
            <w:pPr>
              <w:snapToGrid w:val="0"/>
              <w:jc w:val="center"/>
              <w:rPr>
                <w:sz w:val="16"/>
                <w:szCs w:val="16"/>
              </w:rPr>
            </w:pPr>
          </w:p>
        </w:tc>
        <w:tc>
          <w:tcPr>
            <w:tcW w:w="2544" w:type="dxa"/>
            <w:gridSpan w:val="2"/>
            <w:tcBorders>
              <w:top w:val="single" w:sz="4" w:space="0" w:color="000000"/>
              <w:left w:val="single" w:sz="4" w:space="0" w:color="000000"/>
              <w:bottom w:val="single" w:sz="4" w:space="0" w:color="000000"/>
            </w:tcBorders>
            <w:vAlign w:val="center"/>
          </w:tcPr>
          <w:p w:rsidR="00676FC4" w:rsidRPr="00EA03CE" w:rsidRDefault="00676FC4" w:rsidP="004D2D73">
            <w:pPr>
              <w:rPr>
                <w:b/>
                <w:sz w:val="16"/>
                <w:szCs w:val="16"/>
                <w:highlight w:val="yellow"/>
              </w:rPr>
            </w:pPr>
            <w:r w:rsidRPr="00EA03CE">
              <w:rPr>
                <w:b/>
                <w:sz w:val="16"/>
                <w:szCs w:val="16"/>
                <w:highlight w:val="yellow"/>
              </w:rPr>
              <w:t>Итого:</w:t>
            </w:r>
          </w:p>
        </w:tc>
        <w:tc>
          <w:tcPr>
            <w:tcW w:w="1142" w:type="dxa"/>
            <w:tcBorders>
              <w:top w:val="single" w:sz="4" w:space="0" w:color="000000"/>
              <w:left w:val="single" w:sz="4" w:space="0" w:color="000000"/>
              <w:bottom w:val="single" w:sz="4" w:space="0" w:color="000000"/>
            </w:tcBorders>
            <w:vAlign w:val="center"/>
          </w:tcPr>
          <w:p w:rsidR="00676FC4" w:rsidRPr="00EA03CE" w:rsidRDefault="00676FC4" w:rsidP="004D2D73">
            <w:pPr>
              <w:jc w:val="center"/>
              <w:rPr>
                <w:b/>
                <w:sz w:val="16"/>
                <w:szCs w:val="16"/>
                <w:highlight w:val="yellow"/>
              </w:rPr>
            </w:pPr>
            <w:r w:rsidRPr="00EA03CE">
              <w:rPr>
                <w:b/>
                <w:sz w:val="16"/>
                <w:szCs w:val="16"/>
                <w:highlight w:val="yellow"/>
              </w:rPr>
              <w:t>32,26</w:t>
            </w:r>
          </w:p>
        </w:tc>
        <w:tc>
          <w:tcPr>
            <w:tcW w:w="850" w:type="dxa"/>
            <w:tcBorders>
              <w:top w:val="single" w:sz="4" w:space="0" w:color="000000"/>
              <w:left w:val="single" w:sz="4" w:space="0" w:color="000000"/>
              <w:bottom w:val="single" w:sz="4" w:space="0" w:color="000000"/>
            </w:tcBorders>
            <w:vAlign w:val="center"/>
          </w:tcPr>
          <w:p w:rsidR="00676FC4" w:rsidRPr="00EA03CE" w:rsidRDefault="00676FC4" w:rsidP="004D2D73">
            <w:pPr>
              <w:jc w:val="center"/>
              <w:rPr>
                <w:b/>
                <w:sz w:val="16"/>
                <w:szCs w:val="16"/>
                <w:highlight w:val="yellow"/>
              </w:rPr>
            </w:pPr>
            <w:r w:rsidRPr="00EA03CE">
              <w:rPr>
                <w:b/>
                <w:sz w:val="16"/>
                <w:szCs w:val="16"/>
                <w:highlight w:val="yellow"/>
              </w:rPr>
              <w:t>15,07</w:t>
            </w:r>
          </w:p>
        </w:tc>
        <w:tc>
          <w:tcPr>
            <w:tcW w:w="851" w:type="dxa"/>
            <w:tcBorders>
              <w:top w:val="single" w:sz="4" w:space="0" w:color="000000"/>
              <w:left w:val="single" w:sz="4" w:space="0" w:color="000000"/>
              <w:bottom w:val="single" w:sz="4" w:space="0" w:color="000000"/>
            </w:tcBorders>
            <w:vAlign w:val="center"/>
          </w:tcPr>
          <w:p w:rsidR="00676FC4" w:rsidRPr="00EA03CE" w:rsidRDefault="00676FC4" w:rsidP="004D2D73">
            <w:pPr>
              <w:jc w:val="center"/>
              <w:rPr>
                <w:b/>
                <w:sz w:val="16"/>
                <w:szCs w:val="16"/>
                <w:highlight w:val="yellow"/>
              </w:rPr>
            </w:pPr>
            <w:r w:rsidRPr="00EA03CE">
              <w:rPr>
                <w:b/>
                <w:sz w:val="16"/>
                <w:szCs w:val="16"/>
                <w:highlight w:val="yellow"/>
              </w:rPr>
              <w:t>17,19</w:t>
            </w:r>
          </w:p>
        </w:tc>
        <w:tc>
          <w:tcPr>
            <w:tcW w:w="708" w:type="dxa"/>
            <w:tcBorders>
              <w:top w:val="single" w:sz="4" w:space="0" w:color="000000"/>
              <w:left w:val="single" w:sz="4" w:space="0" w:color="000000"/>
              <w:bottom w:val="single" w:sz="4" w:space="0" w:color="000000"/>
              <w:right w:val="single" w:sz="4" w:space="0" w:color="000000"/>
            </w:tcBorders>
            <w:vAlign w:val="center"/>
          </w:tcPr>
          <w:p w:rsidR="00676FC4" w:rsidRPr="00EA03CE" w:rsidRDefault="00676FC4" w:rsidP="004D2D73">
            <w:pPr>
              <w:snapToGrid w:val="0"/>
              <w:jc w:val="center"/>
              <w:rPr>
                <w:b/>
                <w:sz w:val="16"/>
                <w:szCs w:val="16"/>
                <w:highlight w:val="yellow"/>
              </w:rPr>
            </w:pPr>
            <w:r w:rsidRPr="00EA03CE">
              <w:rPr>
                <w:b/>
                <w:sz w:val="16"/>
                <w:szCs w:val="16"/>
                <w:highlight w:val="yellow"/>
              </w:rPr>
              <w:t>2,44</w:t>
            </w:r>
          </w:p>
        </w:tc>
      </w:tr>
    </w:tbl>
    <w:p w:rsidR="00BA00F1" w:rsidRPr="00AB3AB4" w:rsidRDefault="00BA00F1" w:rsidP="00BA00F1">
      <w:pPr>
        <w:jc w:val="center"/>
        <w:rPr>
          <w:b/>
          <w:sz w:val="22"/>
          <w:szCs w:val="22"/>
        </w:rPr>
      </w:pPr>
    </w:p>
    <w:p w:rsidR="00BA00F1" w:rsidRPr="00AB3AB4" w:rsidRDefault="00BA00F1" w:rsidP="00BA00F1">
      <w:pPr>
        <w:numPr>
          <w:ilvl w:val="0"/>
          <w:numId w:val="1"/>
        </w:numPr>
        <w:tabs>
          <w:tab w:val="num" w:pos="-180"/>
          <w:tab w:val="left" w:pos="900"/>
        </w:tabs>
        <w:ind w:left="0" w:firstLine="540"/>
        <w:jc w:val="both"/>
        <w:rPr>
          <w:sz w:val="22"/>
          <w:szCs w:val="22"/>
        </w:rPr>
      </w:pPr>
      <w:r w:rsidRPr="00AB3AB4">
        <w:rPr>
          <w:sz w:val="22"/>
          <w:szCs w:val="22"/>
        </w:rPr>
        <w:t>Настоящее Приложение является</w:t>
      </w:r>
      <w:r w:rsidR="00676FC4">
        <w:rPr>
          <w:sz w:val="22"/>
          <w:szCs w:val="22"/>
        </w:rPr>
        <w:t xml:space="preserve"> неотъемлемой частью Договора №</w:t>
      </w:r>
      <w:r w:rsidR="00267B37">
        <w:rPr>
          <w:sz w:val="22"/>
          <w:szCs w:val="22"/>
        </w:rPr>
        <w:t xml:space="preserve"> </w:t>
      </w:r>
      <w:r w:rsidR="00676FC4">
        <w:rPr>
          <w:sz w:val="22"/>
          <w:szCs w:val="22"/>
          <w:highlight w:val="yellow"/>
        </w:rPr>
        <w:t>_____</w:t>
      </w:r>
      <w:r w:rsidR="0069049B">
        <w:rPr>
          <w:sz w:val="22"/>
          <w:szCs w:val="22"/>
          <w:highlight w:val="yellow"/>
        </w:rPr>
        <w:t>_</w:t>
      </w:r>
      <w:r w:rsidR="0069049B">
        <w:rPr>
          <w:sz w:val="22"/>
          <w:szCs w:val="22"/>
        </w:rPr>
        <w:t xml:space="preserve"> </w:t>
      </w:r>
      <w:r w:rsidRPr="00AB3AB4">
        <w:rPr>
          <w:sz w:val="22"/>
          <w:szCs w:val="22"/>
        </w:rPr>
        <w:t xml:space="preserve">участия в долевом строительстве от </w:t>
      </w:r>
      <w:r w:rsidR="00676FC4">
        <w:rPr>
          <w:sz w:val="22"/>
          <w:szCs w:val="22"/>
          <w:highlight w:val="yellow"/>
        </w:rPr>
        <w:t>_____________</w:t>
      </w:r>
      <w:r w:rsidR="0069049B">
        <w:rPr>
          <w:sz w:val="22"/>
          <w:szCs w:val="22"/>
        </w:rPr>
        <w:t xml:space="preserve"> </w:t>
      </w:r>
      <w:r w:rsidRPr="00AB3AB4">
        <w:rPr>
          <w:sz w:val="22"/>
          <w:szCs w:val="22"/>
        </w:rPr>
        <w:t>года.</w:t>
      </w:r>
    </w:p>
    <w:p w:rsidR="00BA00F1" w:rsidRPr="00AB3AB4" w:rsidRDefault="00BA00F1" w:rsidP="00BA00F1">
      <w:pPr>
        <w:numPr>
          <w:ilvl w:val="0"/>
          <w:numId w:val="1"/>
        </w:numPr>
        <w:tabs>
          <w:tab w:val="num" w:pos="-180"/>
          <w:tab w:val="left" w:pos="900"/>
        </w:tabs>
        <w:ind w:left="0" w:firstLine="540"/>
        <w:jc w:val="both"/>
        <w:rPr>
          <w:sz w:val="22"/>
          <w:szCs w:val="22"/>
        </w:rPr>
      </w:pPr>
      <w:r w:rsidRPr="00AB3AB4">
        <w:rPr>
          <w:sz w:val="22"/>
          <w:szCs w:val="22"/>
        </w:rPr>
        <w:t>«Участник долевого строительства» ознакомлен с проектной и технической документацией, с информацией о проекте строительства, с проектной декларацией на «Объект недвижимости», он не имеет возражений относительно характеристик «Объекта недвижимости» и «Объекта долевого строительства».</w:t>
      </w:r>
    </w:p>
    <w:p w:rsidR="00BA00F1" w:rsidRPr="00AB3AB4" w:rsidRDefault="00BA00F1" w:rsidP="00BA00F1">
      <w:pPr>
        <w:numPr>
          <w:ilvl w:val="0"/>
          <w:numId w:val="1"/>
        </w:numPr>
        <w:tabs>
          <w:tab w:val="num" w:pos="-180"/>
          <w:tab w:val="left" w:pos="900"/>
        </w:tabs>
        <w:ind w:left="0" w:firstLine="540"/>
        <w:jc w:val="both"/>
        <w:rPr>
          <w:sz w:val="22"/>
          <w:szCs w:val="22"/>
        </w:rPr>
      </w:pPr>
      <w:r w:rsidRPr="00AB3AB4">
        <w:rPr>
          <w:sz w:val="22"/>
          <w:szCs w:val="22"/>
        </w:rPr>
        <w:t>Подписи и реквизиты сторон:</w:t>
      </w:r>
    </w:p>
    <w:tbl>
      <w:tblPr>
        <w:tblW w:w="9465" w:type="dxa"/>
        <w:jc w:val="center"/>
        <w:tblLayout w:type="fixed"/>
        <w:tblLook w:val="04A0"/>
      </w:tblPr>
      <w:tblGrid>
        <w:gridCol w:w="4607"/>
        <w:gridCol w:w="4858"/>
      </w:tblGrid>
      <w:tr w:rsidR="00BA00F1" w:rsidRPr="00AB3AB4" w:rsidTr="00BC1A4C">
        <w:trPr>
          <w:trHeight w:val="1643"/>
          <w:jc w:val="center"/>
        </w:trPr>
        <w:tc>
          <w:tcPr>
            <w:tcW w:w="4607" w:type="dxa"/>
          </w:tcPr>
          <w:p w:rsidR="00BA00F1" w:rsidRPr="00AB3AB4" w:rsidRDefault="00BA00F1" w:rsidP="00BC1A4C">
            <w:pPr>
              <w:rPr>
                <w:b/>
                <w:bCs/>
                <w:sz w:val="22"/>
                <w:szCs w:val="22"/>
              </w:rPr>
            </w:pPr>
            <w:r w:rsidRPr="00AB3AB4">
              <w:rPr>
                <w:b/>
                <w:bCs/>
                <w:sz w:val="22"/>
                <w:szCs w:val="22"/>
              </w:rPr>
              <w:lastRenderedPageBreak/>
              <w:t>«Застройщик»:</w:t>
            </w:r>
          </w:p>
          <w:p w:rsidR="00BA00F1" w:rsidRPr="00AB3AB4" w:rsidRDefault="00BA00F1" w:rsidP="00BC1A4C">
            <w:pPr>
              <w:rPr>
                <w:b/>
                <w:sz w:val="22"/>
                <w:szCs w:val="22"/>
              </w:rPr>
            </w:pPr>
            <w:r w:rsidRPr="00AB3AB4">
              <w:rPr>
                <w:b/>
                <w:sz w:val="22"/>
                <w:szCs w:val="22"/>
              </w:rPr>
              <w:t>ООО «</w:t>
            </w:r>
            <w:proofErr w:type="spellStart"/>
            <w:r w:rsidR="00CE6411">
              <w:rPr>
                <w:b/>
                <w:sz w:val="22"/>
                <w:szCs w:val="22"/>
              </w:rPr>
              <w:t>ИнтерСтрой</w:t>
            </w:r>
            <w:proofErr w:type="spellEnd"/>
            <w:r w:rsidRPr="00AB3AB4">
              <w:rPr>
                <w:b/>
                <w:sz w:val="22"/>
                <w:szCs w:val="22"/>
              </w:rPr>
              <w:t>»</w:t>
            </w:r>
          </w:p>
          <w:p w:rsidR="00BA00F1" w:rsidRPr="00AB3AB4" w:rsidRDefault="00CE6411" w:rsidP="00BC1A4C">
            <w:pPr>
              <w:rPr>
                <w:b/>
                <w:bCs/>
                <w:sz w:val="22"/>
                <w:szCs w:val="22"/>
              </w:rPr>
            </w:pPr>
            <w:r>
              <w:rPr>
                <w:b/>
                <w:bCs/>
                <w:sz w:val="22"/>
                <w:szCs w:val="22"/>
              </w:rPr>
              <w:t>Д</w:t>
            </w:r>
            <w:r w:rsidR="00BA00F1" w:rsidRPr="00AB3AB4">
              <w:rPr>
                <w:b/>
                <w:bCs/>
                <w:sz w:val="22"/>
                <w:szCs w:val="22"/>
              </w:rPr>
              <w:t>иректор</w:t>
            </w:r>
          </w:p>
          <w:p w:rsidR="00BA00F1" w:rsidRPr="00AB3AB4" w:rsidRDefault="00BA00F1" w:rsidP="00BC1A4C">
            <w:pPr>
              <w:rPr>
                <w:b/>
                <w:bCs/>
                <w:sz w:val="22"/>
                <w:szCs w:val="22"/>
              </w:rPr>
            </w:pPr>
          </w:p>
          <w:p w:rsidR="00BA00F1" w:rsidRPr="00AB3AB4" w:rsidRDefault="00BA00F1" w:rsidP="00BC1A4C">
            <w:pPr>
              <w:rPr>
                <w:b/>
                <w:bCs/>
                <w:sz w:val="22"/>
                <w:szCs w:val="22"/>
              </w:rPr>
            </w:pPr>
          </w:p>
          <w:p w:rsidR="00BA00F1" w:rsidRPr="00AB3AB4" w:rsidRDefault="00BA00F1" w:rsidP="00676FC4">
            <w:pPr>
              <w:rPr>
                <w:b/>
                <w:bCs/>
                <w:sz w:val="22"/>
                <w:szCs w:val="22"/>
              </w:rPr>
            </w:pPr>
            <w:r w:rsidRPr="00AB3AB4">
              <w:rPr>
                <w:b/>
                <w:bCs/>
                <w:sz w:val="22"/>
                <w:szCs w:val="22"/>
              </w:rPr>
              <w:t>___________________/Веретенин А.Ю./</w:t>
            </w:r>
          </w:p>
        </w:tc>
        <w:tc>
          <w:tcPr>
            <w:tcW w:w="4858" w:type="dxa"/>
          </w:tcPr>
          <w:p w:rsidR="00BA00F1" w:rsidRPr="00AB3AB4" w:rsidRDefault="00BA00F1" w:rsidP="00BC1A4C">
            <w:pPr>
              <w:rPr>
                <w:b/>
                <w:bCs/>
                <w:sz w:val="22"/>
                <w:szCs w:val="22"/>
              </w:rPr>
            </w:pPr>
            <w:r w:rsidRPr="00AB3AB4">
              <w:rPr>
                <w:b/>
                <w:bCs/>
                <w:sz w:val="22"/>
                <w:szCs w:val="22"/>
              </w:rPr>
              <w:t>«Участник долевого строительства»:</w:t>
            </w:r>
          </w:p>
          <w:p w:rsidR="00072B8F" w:rsidRPr="002F1B0D" w:rsidRDefault="00072B8F" w:rsidP="00072B8F">
            <w:pPr>
              <w:jc w:val="both"/>
              <w:rPr>
                <w:b/>
                <w:bCs/>
                <w:sz w:val="22"/>
                <w:szCs w:val="22"/>
              </w:rPr>
            </w:pPr>
            <w:r w:rsidRPr="00072B8F">
              <w:rPr>
                <w:b/>
                <w:sz w:val="22"/>
                <w:szCs w:val="22"/>
                <w:highlight w:val="yellow"/>
              </w:rPr>
              <w:t>_____________________</w:t>
            </w:r>
          </w:p>
          <w:p w:rsidR="00072B8F" w:rsidRPr="00AB3AB4" w:rsidRDefault="00072B8F" w:rsidP="00072B8F">
            <w:pPr>
              <w:rPr>
                <w:b/>
                <w:bCs/>
                <w:sz w:val="22"/>
                <w:szCs w:val="22"/>
              </w:rPr>
            </w:pPr>
          </w:p>
          <w:p w:rsidR="00072B8F" w:rsidRDefault="00072B8F" w:rsidP="00072B8F">
            <w:pPr>
              <w:rPr>
                <w:b/>
                <w:bCs/>
                <w:sz w:val="22"/>
                <w:szCs w:val="22"/>
              </w:rPr>
            </w:pPr>
          </w:p>
          <w:p w:rsidR="00072B8F" w:rsidRPr="00AB3AB4" w:rsidRDefault="00072B8F" w:rsidP="00072B8F">
            <w:pPr>
              <w:rPr>
                <w:b/>
                <w:bCs/>
                <w:sz w:val="22"/>
                <w:szCs w:val="22"/>
              </w:rPr>
            </w:pPr>
          </w:p>
          <w:p w:rsidR="00BA00F1" w:rsidRPr="00AB3AB4" w:rsidRDefault="00072B8F" w:rsidP="00072B8F">
            <w:pPr>
              <w:rPr>
                <w:bCs/>
                <w:sz w:val="22"/>
                <w:szCs w:val="22"/>
              </w:rPr>
            </w:pPr>
            <w:r w:rsidRPr="00072B8F">
              <w:rPr>
                <w:b/>
                <w:bCs/>
                <w:sz w:val="22"/>
                <w:szCs w:val="22"/>
                <w:highlight w:val="yellow"/>
              </w:rPr>
              <w:t>_________________/_________________</w:t>
            </w:r>
            <w:r w:rsidRPr="00AB3AB4">
              <w:rPr>
                <w:b/>
                <w:bCs/>
                <w:sz w:val="22"/>
                <w:szCs w:val="22"/>
              </w:rPr>
              <w:t>./</w:t>
            </w:r>
          </w:p>
        </w:tc>
      </w:tr>
    </w:tbl>
    <w:p w:rsidR="00BA00F1" w:rsidRPr="00AB3AB4" w:rsidRDefault="00BA00F1" w:rsidP="00BA00F1">
      <w:pPr>
        <w:ind w:firstLine="5670"/>
        <w:rPr>
          <w:b/>
          <w:sz w:val="22"/>
          <w:szCs w:val="22"/>
        </w:rPr>
      </w:pPr>
      <w:r w:rsidRPr="00AB3AB4">
        <w:rPr>
          <w:sz w:val="22"/>
          <w:szCs w:val="22"/>
        </w:rPr>
        <w:br w:type="page"/>
      </w:r>
      <w:r w:rsidRPr="00AB3AB4">
        <w:rPr>
          <w:b/>
          <w:sz w:val="22"/>
          <w:szCs w:val="22"/>
        </w:rPr>
        <w:lastRenderedPageBreak/>
        <w:t xml:space="preserve">Приложение № 2 </w:t>
      </w:r>
    </w:p>
    <w:p w:rsidR="00BA00F1" w:rsidRPr="00AB3AB4" w:rsidRDefault="00BA00F1" w:rsidP="00BA00F1">
      <w:pPr>
        <w:ind w:firstLine="5670"/>
        <w:rPr>
          <w:b/>
          <w:sz w:val="22"/>
          <w:szCs w:val="22"/>
        </w:rPr>
      </w:pPr>
      <w:r w:rsidRPr="00AB3AB4">
        <w:rPr>
          <w:b/>
          <w:sz w:val="22"/>
          <w:szCs w:val="22"/>
        </w:rPr>
        <w:t xml:space="preserve">к Договору № </w:t>
      </w:r>
      <w:r w:rsidR="00676FC4">
        <w:rPr>
          <w:b/>
          <w:sz w:val="22"/>
          <w:szCs w:val="22"/>
          <w:highlight w:val="yellow"/>
        </w:rPr>
        <w:t>___</w:t>
      </w:r>
      <w:r w:rsidR="0069049B" w:rsidRPr="0069049B">
        <w:rPr>
          <w:b/>
          <w:sz w:val="22"/>
          <w:szCs w:val="22"/>
          <w:highlight w:val="yellow"/>
        </w:rPr>
        <w:t>____</w:t>
      </w:r>
      <w:r w:rsidRPr="00AB3AB4">
        <w:rPr>
          <w:b/>
          <w:sz w:val="22"/>
          <w:szCs w:val="22"/>
        </w:rPr>
        <w:t xml:space="preserve"> участия в долевом </w:t>
      </w:r>
    </w:p>
    <w:p w:rsidR="00BA00F1" w:rsidRPr="00AB3AB4" w:rsidRDefault="00BA00F1" w:rsidP="00BA00F1">
      <w:pPr>
        <w:ind w:firstLine="5670"/>
        <w:rPr>
          <w:b/>
          <w:sz w:val="22"/>
          <w:szCs w:val="22"/>
        </w:rPr>
      </w:pPr>
      <w:r w:rsidRPr="00AB3AB4">
        <w:rPr>
          <w:b/>
          <w:sz w:val="22"/>
          <w:szCs w:val="22"/>
        </w:rPr>
        <w:t xml:space="preserve">строительстве от </w:t>
      </w:r>
      <w:r w:rsidR="00CE6411" w:rsidRPr="00676FC4">
        <w:rPr>
          <w:b/>
          <w:sz w:val="22"/>
          <w:szCs w:val="22"/>
          <w:highlight w:val="yellow"/>
        </w:rPr>
        <w:t>______________</w:t>
      </w:r>
      <w:r w:rsidR="00CE6411">
        <w:rPr>
          <w:b/>
          <w:sz w:val="22"/>
          <w:szCs w:val="22"/>
        </w:rPr>
        <w:t>г</w:t>
      </w:r>
      <w:r w:rsidRPr="00AB3AB4">
        <w:rPr>
          <w:b/>
          <w:sz w:val="22"/>
          <w:szCs w:val="22"/>
        </w:rPr>
        <w:t>ода</w:t>
      </w:r>
    </w:p>
    <w:p w:rsidR="00BA00F1" w:rsidRPr="00AB3AB4" w:rsidRDefault="00BA00F1" w:rsidP="00BA00F1">
      <w:pPr>
        <w:ind w:left="5760" w:firstLine="1080"/>
        <w:rPr>
          <w:b/>
          <w:sz w:val="22"/>
          <w:szCs w:val="22"/>
        </w:rPr>
      </w:pPr>
    </w:p>
    <w:p w:rsidR="00BA00F1" w:rsidRPr="00AB3AB4" w:rsidRDefault="00BA00F1" w:rsidP="00BA00F1">
      <w:pPr>
        <w:pStyle w:val="af4"/>
        <w:widowControl w:val="0"/>
        <w:tabs>
          <w:tab w:val="left" w:pos="426"/>
          <w:tab w:val="left" w:pos="900"/>
          <w:tab w:val="left" w:pos="1080"/>
        </w:tabs>
        <w:autoSpaceDE w:val="0"/>
        <w:autoSpaceDN w:val="0"/>
        <w:adjustRightInd w:val="0"/>
        <w:ind w:left="0" w:firstLine="567"/>
        <w:jc w:val="both"/>
        <w:rPr>
          <w:sz w:val="22"/>
          <w:szCs w:val="22"/>
        </w:rPr>
      </w:pPr>
      <w:r w:rsidRPr="00AB3AB4">
        <w:rPr>
          <w:sz w:val="22"/>
          <w:szCs w:val="22"/>
        </w:rPr>
        <w:t>1. «Объект долевого строительства</w:t>
      </w:r>
      <w:r w:rsidRPr="00AB3AB4">
        <w:rPr>
          <w:snapToGrid w:val="0"/>
          <w:sz w:val="22"/>
          <w:szCs w:val="22"/>
        </w:rPr>
        <w:t>»</w:t>
      </w:r>
      <w:r w:rsidRPr="00AB3AB4">
        <w:rPr>
          <w:b/>
          <w:snapToGrid w:val="0"/>
          <w:sz w:val="22"/>
          <w:szCs w:val="22"/>
        </w:rPr>
        <w:t xml:space="preserve"> </w:t>
      </w:r>
      <w:r w:rsidRPr="00AB3AB4">
        <w:rPr>
          <w:snapToGrid w:val="0"/>
          <w:sz w:val="22"/>
          <w:szCs w:val="22"/>
        </w:rPr>
        <w:t>передаётся «</w:t>
      </w:r>
      <w:r w:rsidRPr="00AB3AB4">
        <w:rPr>
          <w:sz w:val="22"/>
          <w:szCs w:val="22"/>
        </w:rPr>
        <w:t>Участнику долевого строительства»</w:t>
      </w:r>
      <w:r w:rsidRPr="00AB3AB4">
        <w:rPr>
          <w:bCs/>
          <w:snapToGrid w:val="0"/>
          <w:sz w:val="22"/>
          <w:szCs w:val="22"/>
        </w:rPr>
        <w:t xml:space="preserve"> в соответствии с выполнением с</w:t>
      </w:r>
      <w:r w:rsidRPr="00AB3AB4">
        <w:rPr>
          <w:sz w:val="22"/>
          <w:szCs w:val="22"/>
        </w:rPr>
        <w:t>ледующих работ:</w:t>
      </w:r>
    </w:p>
    <w:p w:rsidR="00BA00F1" w:rsidRPr="00AB3AB4" w:rsidRDefault="00BA00F1" w:rsidP="00BA00F1">
      <w:pPr>
        <w:pStyle w:val="af4"/>
        <w:widowControl w:val="0"/>
        <w:tabs>
          <w:tab w:val="left" w:pos="426"/>
          <w:tab w:val="left" w:pos="900"/>
          <w:tab w:val="left" w:pos="1080"/>
        </w:tabs>
        <w:autoSpaceDE w:val="0"/>
        <w:autoSpaceDN w:val="0"/>
        <w:adjustRightInd w:val="0"/>
        <w:ind w:left="0" w:firstLine="567"/>
        <w:jc w:val="both"/>
        <w:rPr>
          <w:sz w:val="22"/>
          <w:szCs w:val="22"/>
        </w:rPr>
      </w:pPr>
      <w:r w:rsidRPr="00AB3AB4">
        <w:rPr>
          <w:sz w:val="22"/>
          <w:szCs w:val="22"/>
        </w:rPr>
        <w:t>«Объект долевого строительства</w:t>
      </w:r>
      <w:r w:rsidRPr="00AB3AB4">
        <w:rPr>
          <w:snapToGrid w:val="0"/>
          <w:sz w:val="22"/>
          <w:szCs w:val="22"/>
        </w:rPr>
        <w:t>»</w:t>
      </w:r>
      <w:r w:rsidRPr="00AB3AB4">
        <w:rPr>
          <w:b/>
          <w:snapToGrid w:val="0"/>
          <w:sz w:val="22"/>
          <w:szCs w:val="22"/>
        </w:rPr>
        <w:t xml:space="preserve"> </w:t>
      </w:r>
      <w:r w:rsidRPr="00AB3AB4">
        <w:rPr>
          <w:sz w:val="22"/>
          <w:szCs w:val="22"/>
        </w:rPr>
        <w:t>сдается под отделку с выполнением следующих работ:</w:t>
      </w:r>
    </w:p>
    <w:p w:rsidR="00BA00F1" w:rsidRPr="00A76F5F" w:rsidRDefault="00BA00F1" w:rsidP="00BA00F1">
      <w:pPr>
        <w:pStyle w:val="af4"/>
        <w:widowControl w:val="0"/>
        <w:tabs>
          <w:tab w:val="left" w:pos="426"/>
          <w:tab w:val="left" w:pos="900"/>
          <w:tab w:val="left" w:pos="1080"/>
        </w:tabs>
        <w:autoSpaceDE w:val="0"/>
        <w:autoSpaceDN w:val="0"/>
        <w:adjustRightInd w:val="0"/>
        <w:ind w:left="0" w:firstLine="567"/>
        <w:jc w:val="both"/>
        <w:rPr>
          <w:sz w:val="22"/>
          <w:szCs w:val="22"/>
        </w:rPr>
      </w:pPr>
      <w:r w:rsidRPr="00A76F5F">
        <w:rPr>
          <w:sz w:val="22"/>
          <w:szCs w:val="22"/>
        </w:rPr>
        <w:t>Стены и перегородки из кирпича штукатурятся;</w:t>
      </w:r>
    </w:p>
    <w:p w:rsidR="00BA00F1" w:rsidRPr="00A76F5F" w:rsidRDefault="00BA00F1" w:rsidP="00BA00F1">
      <w:pPr>
        <w:pStyle w:val="af4"/>
        <w:widowControl w:val="0"/>
        <w:tabs>
          <w:tab w:val="left" w:pos="426"/>
          <w:tab w:val="left" w:pos="900"/>
          <w:tab w:val="left" w:pos="1080"/>
        </w:tabs>
        <w:autoSpaceDE w:val="0"/>
        <w:autoSpaceDN w:val="0"/>
        <w:adjustRightInd w:val="0"/>
        <w:ind w:left="0" w:firstLine="567"/>
        <w:jc w:val="both"/>
        <w:rPr>
          <w:sz w:val="22"/>
          <w:szCs w:val="22"/>
        </w:rPr>
      </w:pPr>
      <w:r w:rsidRPr="00A76F5F">
        <w:rPr>
          <w:sz w:val="22"/>
          <w:szCs w:val="22"/>
        </w:rPr>
        <w:t>- Потолок - бетонный, без дополнительной отделки</w:t>
      </w:r>
      <w:r w:rsidR="00C553E4">
        <w:rPr>
          <w:sz w:val="22"/>
          <w:szCs w:val="22"/>
        </w:rPr>
        <w:t>;</w:t>
      </w:r>
    </w:p>
    <w:p w:rsidR="00BA00F1" w:rsidRPr="00A76F5F" w:rsidRDefault="00BA00F1" w:rsidP="00BA00F1">
      <w:pPr>
        <w:pStyle w:val="af4"/>
        <w:widowControl w:val="0"/>
        <w:tabs>
          <w:tab w:val="left" w:pos="426"/>
          <w:tab w:val="left" w:pos="900"/>
          <w:tab w:val="left" w:pos="1080"/>
        </w:tabs>
        <w:autoSpaceDE w:val="0"/>
        <w:autoSpaceDN w:val="0"/>
        <w:adjustRightInd w:val="0"/>
        <w:ind w:left="0" w:firstLine="567"/>
        <w:jc w:val="both"/>
        <w:rPr>
          <w:sz w:val="22"/>
          <w:szCs w:val="22"/>
        </w:rPr>
      </w:pPr>
      <w:r w:rsidRPr="00A76F5F">
        <w:rPr>
          <w:sz w:val="22"/>
          <w:szCs w:val="22"/>
        </w:rPr>
        <w:t xml:space="preserve">- Устройство </w:t>
      </w:r>
      <w:proofErr w:type="spellStart"/>
      <w:r w:rsidRPr="00A76F5F">
        <w:rPr>
          <w:sz w:val="22"/>
          <w:szCs w:val="22"/>
        </w:rPr>
        <w:t>цементно</w:t>
      </w:r>
      <w:proofErr w:type="spellEnd"/>
      <w:r w:rsidRPr="00A76F5F">
        <w:rPr>
          <w:sz w:val="22"/>
          <w:szCs w:val="22"/>
        </w:rPr>
        <w:t>–песчаной стяжки в полах со звукоизоляционным слоем по перекрытию;</w:t>
      </w:r>
    </w:p>
    <w:p w:rsidR="00BA00F1" w:rsidRPr="00A76F5F" w:rsidRDefault="00BA00F1" w:rsidP="00BA00F1">
      <w:pPr>
        <w:pStyle w:val="af4"/>
        <w:widowControl w:val="0"/>
        <w:tabs>
          <w:tab w:val="left" w:pos="426"/>
          <w:tab w:val="left" w:pos="900"/>
          <w:tab w:val="left" w:pos="1080"/>
        </w:tabs>
        <w:autoSpaceDE w:val="0"/>
        <w:autoSpaceDN w:val="0"/>
        <w:adjustRightInd w:val="0"/>
        <w:ind w:left="0" w:firstLine="567"/>
        <w:jc w:val="both"/>
        <w:rPr>
          <w:sz w:val="22"/>
          <w:szCs w:val="22"/>
        </w:rPr>
      </w:pPr>
      <w:r w:rsidRPr="00A76F5F">
        <w:rPr>
          <w:sz w:val="22"/>
          <w:szCs w:val="22"/>
        </w:rPr>
        <w:t xml:space="preserve">- Окна - из </w:t>
      </w:r>
      <w:proofErr w:type="spellStart"/>
      <w:r w:rsidRPr="00A76F5F">
        <w:rPr>
          <w:sz w:val="22"/>
          <w:szCs w:val="22"/>
        </w:rPr>
        <w:t>ПВХ-профиля</w:t>
      </w:r>
      <w:proofErr w:type="spellEnd"/>
      <w:r w:rsidRPr="00A76F5F">
        <w:rPr>
          <w:sz w:val="22"/>
          <w:szCs w:val="22"/>
        </w:rPr>
        <w:t xml:space="preserve"> со стеклопакетами;</w:t>
      </w:r>
    </w:p>
    <w:p w:rsidR="00BA00F1" w:rsidRPr="00A76F5F" w:rsidRDefault="00BA00F1" w:rsidP="00BA00F1">
      <w:pPr>
        <w:pStyle w:val="af4"/>
        <w:widowControl w:val="0"/>
        <w:tabs>
          <w:tab w:val="left" w:pos="426"/>
          <w:tab w:val="left" w:pos="900"/>
          <w:tab w:val="left" w:pos="1080"/>
        </w:tabs>
        <w:autoSpaceDE w:val="0"/>
        <w:autoSpaceDN w:val="0"/>
        <w:adjustRightInd w:val="0"/>
        <w:ind w:left="0" w:firstLine="567"/>
        <w:jc w:val="both"/>
        <w:rPr>
          <w:sz w:val="22"/>
          <w:szCs w:val="22"/>
        </w:rPr>
      </w:pPr>
      <w:r w:rsidRPr="00A76F5F">
        <w:rPr>
          <w:sz w:val="22"/>
          <w:szCs w:val="22"/>
        </w:rPr>
        <w:t>- Лоджии, балконы - алюминиевые витражи с полимерным покрытием;</w:t>
      </w:r>
    </w:p>
    <w:p w:rsidR="00BA00F1" w:rsidRPr="00A76F5F" w:rsidRDefault="00BA00F1" w:rsidP="00BA00F1">
      <w:pPr>
        <w:pStyle w:val="af4"/>
        <w:widowControl w:val="0"/>
        <w:tabs>
          <w:tab w:val="left" w:pos="426"/>
          <w:tab w:val="left" w:pos="900"/>
          <w:tab w:val="left" w:pos="1080"/>
        </w:tabs>
        <w:autoSpaceDE w:val="0"/>
        <w:autoSpaceDN w:val="0"/>
        <w:adjustRightInd w:val="0"/>
        <w:ind w:left="0" w:firstLine="567"/>
        <w:jc w:val="both"/>
        <w:rPr>
          <w:sz w:val="22"/>
          <w:szCs w:val="22"/>
        </w:rPr>
      </w:pPr>
      <w:r w:rsidRPr="00A76F5F">
        <w:rPr>
          <w:sz w:val="22"/>
          <w:szCs w:val="22"/>
        </w:rPr>
        <w:t>- Двери входные – согласно проекту;</w:t>
      </w:r>
    </w:p>
    <w:p w:rsidR="00BA00F1" w:rsidRPr="00A76F5F" w:rsidRDefault="00BA00F1" w:rsidP="00BA00F1">
      <w:pPr>
        <w:pStyle w:val="af4"/>
        <w:widowControl w:val="0"/>
        <w:tabs>
          <w:tab w:val="left" w:pos="426"/>
          <w:tab w:val="left" w:pos="900"/>
          <w:tab w:val="left" w:pos="1080"/>
        </w:tabs>
        <w:autoSpaceDE w:val="0"/>
        <w:autoSpaceDN w:val="0"/>
        <w:adjustRightInd w:val="0"/>
        <w:ind w:left="0" w:firstLine="567"/>
        <w:jc w:val="both"/>
        <w:rPr>
          <w:sz w:val="22"/>
          <w:szCs w:val="22"/>
        </w:rPr>
      </w:pPr>
      <w:r w:rsidRPr="00A76F5F">
        <w:rPr>
          <w:sz w:val="22"/>
          <w:szCs w:val="22"/>
        </w:rPr>
        <w:t>- Водоснабжение – обеспечивается подключение в границах квартиры без выполнения горизонтальной трубной разводки и без установки концевых приборов (унитаз, умывальник, мойка, ванна, смеситель);</w:t>
      </w:r>
    </w:p>
    <w:p w:rsidR="00BA00F1" w:rsidRPr="00A76F5F" w:rsidRDefault="00BA00F1" w:rsidP="00BA00F1">
      <w:pPr>
        <w:pStyle w:val="af4"/>
        <w:widowControl w:val="0"/>
        <w:tabs>
          <w:tab w:val="left" w:pos="426"/>
          <w:tab w:val="left" w:pos="900"/>
          <w:tab w:val="left" w:pos="1080"/>
        </w:tabs>
        <w:autoSpaceDE w:val="0"/>
        <w:autoSpaceDN w:val="0"/>
        <w:adjustRightInd w:val="0"/>
        <w:ind w:left="0" w:firstLine="567"/>
        <w:jc w:val="both"/>
        <w:rPr>
          <w:sz w:val="22"/>
          <w:szCs w:val="22"/>
        </w:rPr>
      </w:pPr>
      <w:r w:rsidRPr="00A76F5F">
        <w:rPr>
          <w:sz w:val="22"/>
          <w:szCs w:val="22"/>
        </w:rPr>
        <w:t xml:space="preserve">- </w:t>
      </w:r>
      <w:proofErr w:type="spellStart"/>
      <w:r w:rsidRPr="00A76F5F">
        <w:rPr>
          <w:sz w:val="22"/>
          <w:szCs w:val="22"/>
        </w:rPr>
        <w:t>Канализирование</w:t>
      </w:r>
      <w:proofErr w:type="spellEnd"/>
      <w:r w:rsidR="005835A3">
        <w:rPr>
          <w:sz w:val="22"/>
          <w:szCs w:val="22"/>
        </w:rPr>
        <w:t>:</w:t>
      </w:r>
      <w:r w:rsidR="00E2715E">
        <w:rPr>
          <w:sz w:val="22"/>
          <w:szCs w:val="22"/>
        </w:rPr>
        <w:t xml:space="preserve"> </w:t>
      </w:r>
      <w:r w:rsidRPr="00A76F5F">
        <w:rPr>
          <w:sz w:val="22"/>
          <w:szCs w:val="22"/>
        </w:rPr>
        <w:t>полипропиленовые трубы (согласно проекта) без горизонтальной разводки;</w:t>
      </w:r>
    </w:p>
    <w:p w:rsidR="00BA00F1" w:rsidRPr="00A76F5F" w:rsidRDefault="00BA00F1" w:rsidP="00BA00F1">
      <w:pPr>
        <w:pStyle w:val="af4"/>
        <w:widowControl w:val="0"/>
        <w:tabs>
          <w:tab w:val="left" w:pos="426"/>
          <w:tab w:val="left" w:pos="900"/>
          <w:tab w:val="left" w:pos="1080"/>
        </w:tabs>
        <w:autoSpaceDE w:val="0"/>
        <w:autoSpaceDN w:val="0"/>
        <w:adjustRightInd w:val="0"/>
        <w:ind w:left="0" w:firstLine="567"/>
        <w:jc w:val="both"/>
        <w:rPr>
          <w:sz w:val="22"/>
          <w:szCs w:val="22"/>
        </w:rPr>
      </w:pPr>
      <w:r w:rsidRPr="00A76F5F">
        <w:rPr>
          <w:sz w:val="22"/>
          <w:szCs w:val="22"/>
        </w:rPr>
        <w:t>- Теплоснабжение – радиаторы;</w:t>
      </w:r>
    </w:p>
    <w:p w:rsidR="00BA00F1" w:rsidRPr="00A76F5F" w:rsidRDefault="00BA00F1" w:rsidP="00BA00F1">
      <w:pPr>
        <w:pStyle w:val="af4"/>
        <w:widowControl w:val="0"/>
        <w:tabs>
          <w:tab w:val="left" w:pos="426"/>
          <w:tab w:val="left" w:pos="900"/>
          <w:tab w:val="left" w:pos="1080"/>
        </w:tabs>
        <w:autoSpaceDE w:val="0"/>
        <w:autoSpaceDN w:val="0"/>
        <w:adjustRightInd w:val="0"/>
        <w:ind w:left="0" w:firstLine="567"/>
        <w:jc w:val="both"/>
        <w:rPr>
          <w:sz w:val="22"/>
          <w:szCs w:val="22"/>
        </w:rPr>
      </w:pPr>
      <w:r w:rsidRPr="00A76F5F">
        <w:rPr>
          <w:sz w:val="22"/>
          <w:szCs w:val="22"/>
        </w:rPr>
        <w:t>- Электроснабжение - в рамках проекта</w:t>
      </w:r>
      <w:r w:rsidR="00F55130">
        <w:rPr>
          <w:sz w:val="22"/>
          <w:szCs w:val="22"/>
        </w:rPr>
        <w:t xml:space="preserve"> с установкой розеток и выключателей без </w:t>
      </w:r>
      <w:r w:rsidRPr="00F55130">
        <w:rPr>
          <w:sz w:val="22"/>
          <w:szCs w:val="22"/>
        </w:rPr>
        <w:t>комплектации электроплитами;</w:t>
      </w:r>
    </w:p>
    <w:p w:rsidR="00BA00F1" w:rsidRPr="00A76F5F" w:rsidRDefault="00BA00F1" w:rsidP="00BA00F1">
      <w:pPr>
        <w:pStyle w:val="af4"/>
        <w:widowControl w:val="0"/>
        <w:tabs>
          <w:tab w:val="left" w:pos="426"/>
          <w:tab w:val="left" w:pos="900"/>
          <w:tab w:val="left" w:pos="1080"/>
        </w:tabs>
        <w:autoSpaceDE w:val="0"/>
        <w:autoSpaceDN w:val="0"/>
        <w:adjustRightInd w:val="0"/>
        <w:ind w:left="0" w:firstLine="567"/>
        <w:jc w:val="both"/>
        <w:rPr>
          <w:sz w:val="22"/>
          <w:szCs w:val="22"/>
        </w:rPr>
      </w:pPr>
      <w:r w:rsidRPr="00A76F5F">
        <w:rPr>
          <w:sz w:val="22"/>
          <w:szCs w:val="22"/>
        </w:rPr>
        <w:t>- Телефонизация, телевидение - обеспечение техническими возможностями;</w:t>
      </w:r>
    </w:p>
    <w:p w:rsidR="00B1290E" w:rsidRPr="00A76F5F" w:rsidRDefault="00B1290E" w:rsidP="00BA00F1">
      <w:pPr>
        <w:pStyle w:val="af4"/>
        <w:widowControl w:val="0"/>
        <w:tabs>
          <w:tab w:val="left" w:pos="426"/>
          <w:tab w:val="left" w:pos="900"/>
          <w:tab w:val="left" w:pos="1080"/>
        </w:tabs>
        <w:autoSpaceDE w:val="0"/>
        <w:autoSpaceDN w:val="0"/>
        <w:adjustRightInd w:val="0"/>
        <w:ind w:left="0" w:firstLine="567"/>
        <w:jc w:val="both"/>
        <w:rPr>
          <w:sz w:val="22"/>
          <w:szCs w:val="22"/>
        </w:rPr>
      </w:pPr>
      <w:r w:rsidRPr="00A76F5F">
        <w:rPr>
          <w:sz w:val="22"/>
          <w:szCs w:val="22"/>
        </w:rPr>
        <w:t>Для слаботочн</w:t>
      </w:r>
      <w:r w:rsidR="00ED7CAC">
        <w:rPr>
          <w:sz w:val="22"/>
          <w:szCs w:val="22"/>
        </w:rPr>
        <w:t>ых систем (радио, телевидение, телефон, интернет) предусмотрен скрытый канал от этажного распределительного шкафа до ввода в квартиру.</w:t>
      </w:r>
    </w:p>
    <w:p w:rsidR="0082249F" w:rsidRPr="00A76F5F" w:rsidRDefault="0082249F" w:rsidP="00BA00F1">
      <w:pPr>
        <w:pStyle w:val="af4"/>
        <w:widowControl w:val="0"/>
        <w:tabs>
          <w:tab w:val="left" w:pos="426"/>
          <w:tab w:val="left" w:pos="900"/>
          <w:tab w:val="left" w:pos="1080"/>
        </w:tabs>
        <w:autoSpaceDE w:val="0"/>
        <w:autoSpaceDN w:val="0"/>
        <w:adjustRightInd w:val="0"/>
        <w:ind w:left="0" w:firstLine="567"/>
        <w:jc w:val="both"/>
        <w:rPr>
          <w:sz w:val="22"/>
          <w:szCs w:val="22"/>
        </w:rPr>
      </w:pPr>
      <w:r w:rsidRPr="00A76F5F">
        <w:rPr>
          <w:sz w:val="22"/>
          <w:szCs w:val="22"/>
        </w:rPr>
        <w:t>Пожарное оборудование согласно проекту.</w:t>
      </w:r>
    </w:p>
    <w:p w:rsidR="00BA00F1" w:rsidRPr="00A76F5F" w:rsidRDefault="00BA00F1" w:rsidP="00BA00F1">
      <w:pPr>
        <w:pStyle w:val="af4"/>
        <w:widowControl w:val="0"/>
        <w:tabs>
          <w:tab w:val="left" w:pos="426"/>
          <w:tab w:val="left" w:pos="900"/>
          <w:tab w:val="left" w:pos="1080"/>
        </w:tabs>
        <w:autoSpaceDE w:val="0"/>
        <w:autoSpaceDN w:val="0"/>
        <w:adjustRightInd w:val="0"/>
        <w:ind w:left="0" w:firstLine="567"/>
        <w:jc w:val="both"/>
        <w:rPr>
          <w:sz w:val="22"/>
          <w:szCs w:val="22"/>
        </w:rPr>
      </w:pPr>
      <w:r w:rsidRPr="00A76F5F">
        <w:rPr>
          <w:sz w:val="22"/>
          <w:szCs w:val="22"/>
        </w:rPr>
        <w:t>На каждый «Объект долевого строительства</w:t>
      </w:r>
      <w:r w:rsidRPr="00A76F5F">
        <w:rPr>
          <w:snapToGrid w:val="0"/>
          <w:sz w:val="22"/>
          <w:szCs w:val="22"/>
        </w:rPr>
        <w:t>»</w:t>
      </w:r>
      <w:r w:rsidRPr="00A76F5F">
        <w:rPr>
          <w:b/>
          <w:snapToGrid w:val="0"/>
          <w:sz w:val="22"/>
          <w:szCs w:val="22"/>
        </w:rPr>
        <w:t xml:space="preserve"> </w:t>
      </w:r>
      <w:r w:rsidRPr="00A76F5F">
        <w:rPr>
          <w:sz w:val="22"/>
          <w:szCs w:val="22"/>
        </w:rPr>
        <w:t>устанавливаются приборы учета горячего, хо</w:t>
      </w:r>
      <w:r w:rsidR="00ED7CAC">
        <w:rPr>
          <w:sz w:val="22"/>
          <w:szCs w:val="22"/>
        </w:rPr>
        <w:t>лодного водоснабжения, тепловой</w:t>
      </w:r>
      <w:r w:rsidRPr="00A76F5F">
        <w:rPr>
          <w:sz w:val="22"/>
          <w:szCs w:val="22"/>
        </w:rPr>
        <w:t xml:space="preserve"> и электроэнергии.</w:t>
      </w:r>
    </w:p>
    <w:p w:rsidR="00BA00F1" w:rsidRPr="00A76F5F" w:rsidRDefault="00BA00F1" w:rsidP="00BA00F1">
      <w:pPr>
        <w:pStyle w:val="af4"/>
        <w:widowControl w:val="0"/>
        <w:tabs>
          <w:tab w:val="left" w:pos="426"/>
          <w:tab w:val="left" w:pos="900"/>
          <w:tab w:val="left" w:pos="1080"/>
        </w:tabs>
        <w:autoSpaceDE w:val="0"/>
        <w:autoSpaceDN w:val="0"/>
        <w:adjustRightInd w:val="0"/>
        <w:ind w:left="0" w:firstLine="567"/>
        <w:jc w:val="both"/>
        <w:rPr>
          <w:sz w:val="22"/>
          <w:szCs w:val="22"/>
        </w:rPr>
      </w:pPr>
      <w:r w:rsidRPr="00A76F5F">
        <w:rPr>
          <w:sz w:val="22"/>
          <w:szCs w:val="22"/>
        </w:rPr>
        <w:t>- Отделка колонн выполнена по типу отделки стен.</w:t>
      </w:r>
    </w:p>
    <w:p w:rsidR="00BA00F1" w:rsidRPr="00A76F5F" w:rsidRDefault="00BA00F1" w:rsidP="00BA00F1">
      <w:pPr>
        <w:pStyle w:val="af4"/>
        <w:tabs>
          <w:tab w:val="left" w:pos="284"/>
        </w:tabs>
        <w:autoSpaceDE w:val="0"/>
        <w:ind w:left="0" w:firstLine="567"/>
        <w:jc w:val="both"/>
        <w:rPr>
          <w:sz w:val="22"/>
          <w:szCs w:val="22"/>
        </w:rPr>
      </w:pPr>
      <w:r w:rsidRPr="00A76F5F">
        <w:rPr>
          <w:bCs/>
          <w:iCs/>
          <w:sz w:val="22"/>
          <w:szCs w:val="22"/>
        </w:rPr>
        <w:t>2. Место общего пользования</w:t>
      </w:r>
      <w:r w:rsidRPr="00A76F5F">
        <w:rPr>
          <w:snapToGrid w:val="0"/>
          <w:sz w:val="22"/>
          <w:szCs w:val="22"/>
        </w:rPr>
        <w:t xml:space="preserve"> передаётся «</w:t>
      </w:r>
      <w:r w:rsidRPr="00A76F5F">
        <w:rPr>
          <w:sz w:val="22"/>
          <w:szCs w:val="22"/>
        </w:rPr>
        <w:t>Участнику долевого строительства»</w:t>
      </w:r>
      <w:r w:rsidRPr="00A76F5F">
        <w:rPr>
          <w:bCs/>
          <w:snapToGrid w:val="0"/>
          <w:sz w:val="22"/>
          <w:szCs w:val="22"/>
        </w:rPr>
        <w:t xml:space="preserve"> в соответствии с выполнением с</w:t>
      </w:r>
      <w:r w:rsidRPr="00A76F5F">
        <w:rPr>
          <w:sz w:val="22"/>
          <w:szCs w:val="22"/>
        </w:rPr>
        <w:t>ледующих работ:</w:t>
      </w:r>
    </w:p>
    <w:p w:rsidR="00BA00F1" w:rsidRPr="00A76F5F" w:rsidRDefault="00BA00F1" w:rsidP="00BA00F1">
      <w:pPr>
        <w:pStyle w:val="af4"/>
        <w:tabs>
          <w:tab w:val="left" w:pos="284"/>
        </w:tabs>
        <w:autoSpaceDE w:val="0"/>
        <w:ind w:left="0" w:firstLine="567"/>
        <w:jc w:val="both"/>
        <w:rPr>
          <w:i/>
          <w:sz w:val="22"/>
          <w:szCs w:val="22"/>
        </w:rPr>
      </w:pPr>
      <w:r w:rsidRPr="00A76F5F">
        <w:rPr>
          <w:i/>
          <w:sz w:val="22"/>
          <w:szCs w:val="22"/>
        </w:rPr>
        <w:t>Лестничная клетка, коридоры, лифтовые холлы (МОП жилой части):</w:t>
      </w:r>
    </w:p>
    <w:p w:rsidR="00BA00F1" w:rsidRPr="001834AB" w:rsidRDefault="00BA00F1" w:rsidP="00BA00F1">
      <w:pPr>
        <w:pStyle w:val="af4"/>
        <w:tabs>
          <w:tab w:val="left" w:pos="284"/>
        </w:tabs>
        <w:autoSpaceDE w:val="0"/>
        <w:ind w:left="0" w:firstLine="567"/>
        <w:jc w:val="both"/>
        <w:rPr>
          <w:sz w:val="22"/>
          <w:szCs w:val="22"/>
        </w:rPr>
      </w:pPr>
      <w:r w:rsidRPr="00A76F5F">
        <w:rPr>
          <w:sz w:val="22"/>
          <w:szCs w:val="22"/>
        </w:rPr>
        <w:t>- Стены - штукатурка</w:t>
      </w:r>
      <w:r w:rsidRPr="001834AB">
        <w:rPr>
          <w:sz w:val="22"/>
          <w:szCs w:val="22"/>
        </w:rPr>
        <w:t>, окраска водоэмульсионной краской</w:t>
      </w:r>
      <w:r w:rsidR="005835A3">
        <w:rPr>
          <w:sz w:val="22"/>
          <w:szCs w:val="22"/>
        </w:rPr>
        <w:t xml:space="preserve">, отделка </w:t>
      </w:r>
      <w:proofErr w:type="spellStart"/>
      <w:r w:rsidR="005835A3">
        <w:rPr>
          <w:sz w:val="22"/>
          <w:szCs w:val="22"/>
        </w:rPr>
        <w:t>керамогранитом</w:t>
      </w:r>
      <w:proofErr w:type="spellEnd"/>
      <w:r w:rsidR="005835A3">
        <w:rPr>
          <w:sz w:val="22"/>
          <w:szCs w:val="22"/>
        </w:rPr>
        <w:t>, декоративная штукатурка</w:t>
      </w:r>
      <w:r w:rsidRPr="001834AB">
        <w:rPr>
          <w:sz w:val="22"/>
          <w:szCs w:val="22"/>
        </w:rPr>
        <w:t>;</w:t>
      </w:r>
    </w:p>
    <w:p w:rsidR="00BA00F1" w:rsidRPr="00A76F5F" w:rsidRDefault="00BA00F1" w:rsidP="00BA00F1">
      <w:pPr>
        <w:pStyle w:val="af4"/>
        <w:tabs>
          <w:tab w:val="left" w:pos="284"/>
        </w:tabs>
        <w:autoSpaceDE w:val="0"/>
        <w:ind w:left="0" w:firstLine="567"/>
        <w:jc w:val="both"/>
        <w:rPr>
          <w:sz w:val="22"/>
          <w:szCs w:val="22"/>
        </w:rPr>
      </w:pPr>
      <w:r w:rsidRPr="001834AB">
        <w:rPr>
          <w:sz w:val="22"/>
          <w:szCs w:val="22"/>
        </w:rPr>
        <w:t>- Потолок - затирка, окраска водоэмульсионной краской</w:t>
      </w:r>
      <w:r w:rsidR="009F184A">
        <w:rPr>
          <w:sz w:val="22"/>
          <w:szCs w:val="22"/>
        </w:rPr>
        <w:t>, подвесной потолок</w:t>
      </w:r>
      <w:r w:rsidRPr="001834AB">
        <w:rPr>
          <w:sz w:val="22"/>
          <w:szCs w:val="22"/>
        </w:rPr>
        <w:t>;</w:t>
      </w:r>
    </w:p>
    <w:p w:rsidR="00BA00F1" w:rsidRPr="00A76F5F" w:rsidRDefault="00BA00F1" w:rsidP="00BA00F1">
      <w:pPr>
        <w:pStyle w:val="af4"/>
        <w:tabs>
          <w:tab w:val="left" w:pos="284"/>
        </w:tabs>
        <w:autoSpaceDE w:val="0"/>
        <w:ind w:left="0" w:firstLine="567"/>
        <w:jc w:val="both"/>
        <w:rPr>
          <w:sz w:val="22"/>
          <w:szCs w:val="22"/>
        </w:rPr>
      </w:pPr>
      <w:r w:rsidRPr="00A76F5F">
        <w:rPr>
          <w:sz w:val="22"/>
          <w:szCs w:val="22"/>
        </w:rPr>
        <w:t>- Полы - керамическая плитка.</w:t>
      </w:r>
    </w:p>
    <w:p w:rsidR="00BA00F1" w:rsidRPr="00A76F5F" w:rsidRDefault="00BA00F1" w:rsidP="00BA00F1">
      <w:pPr>
        <w:pStyle w:val="af4"/>
        <w:tabs>
          <w:tab w:val="left" w:pos="284"/>
        </w:tabs>
        <w:autoSpaceDE w:val="0"/>
        <w:ind w:left="0" w:firstLine="567"/>
        <w:jc w:val="both"/>
        <w:rPr>
          <w:i/>
          <w:sz w:val="22"/>
          <w:szCs w:val="22"/>
        </w:rPr>
      </w:pPr>
      <w:r w:rsidRPr="00A76F5F">
        <w:rPr>
          <w:i/>
          <w:sz w:val="22"/>
          <w:szCs w:val="22"/>
        </w:rPr>
        <w:t xml:space="preserve">Входные тамбуры: </w:t>
      </w:r>
    </w:p>
    <w:p w:rsidR="00BA00F1" w:rsidRPr="00A76F5F" w:rsidRDefault="00BA00F1" w:rsidP="00BA00F1">
      <w:pPr>
        <w:pStyle w:val="af4"/>
        <w:tabs>
          <w:tab w:val="left" w:pos="284"/>
        </w:tabs>
        <w:autoSpaceDE w:val="0"/>
        <w:ind w:left="0" w:firstLine="567"/>
        <w:jc w:val="both"/>
        <w:rPr>
          <w:sz w:val="22"/>
          <w:szCs w:val="22"/>
        </w:rPr>
      </w:pPr>
      <w:r w:rsidRPr="00A76F5F">
        <w:rPr>
          <w:sz w:val="22"/>
          <w:szCs w:val="22"/>
        </w:rPr>
        <w:t>- Стены и перегородки: штукатурка, керамическая плитка;</w:t>
      </w:r>
    </w:p>
    <w:p w:rsidR="00BA00F1" w:rsidRPr="00A76F5F" w:rsidRDefault="00BA00F1" w:rsidP="00BA00F1">
      <w:pPr>
        <w:pStyle w:val="af4"/>
        <w:tabs>
          <w:tab w:val="left" w:pos="284"/>
        </w:tabs>
        <w:autoSpaceDE w:val="0"/>
        <w:ind w:left="0" w:firstLine="567"/>
        <w:jc w:val="both"/>
        <w:rPr>
          <w:sz w:val="22"/>
          <w:szCs w:val="22"/>
        </w:rPr>
      </w:pPr>
      <w:r w:rsidRPr="00A76F5F">
        <w:rPr>
          <w:sz w:val="22"/>
          <w:szCs w:val="22"/>
        </w:rPr>
        <w:t>- Потолок - штукатурка по утеплителю, окраска;</w:t>
      </w:r>
    </w:p>
    <w:p w:rsidR="00BA00F1" w:rsidRPr="00A76F5F" w:rsidRDefault="00BA00F1" w:rsidP="00BA00F1">
      <w:pPr>
        <w:pStyle w:val="af4"/>
        <w:tabs>
          <w:tab w:val="left" w:pos="284"/>
        </w:tabs>
        <w:autoSpaceDE w:val="0"/>
        <w:ind w:left="0" w:firstLine="567"/>
        <w:jc w:val="both"/>
        <w:rPr>
          <w:sz w:val="22"/>
          <w:szCs w:val="22"/>
        </w:rPr>
      </w:pPr>
      <w:r w:rsidRPr="00A76F5F">
        <w:rPr>
          <w:sz w:val="22"/>
          <w:szCs w:val="22"/>
        </w:rPr>
        <w:t>- Пол – керамическая плитка.</w:t>
      </w:r>
    </w:p>
    <w:p w:rsidR="00BA00F1" w:rsidRPr="00A76F5F" w:rsidRDefault="00BA00F1" w:rsidP="00BA00F1">
      <w:pPr>
        <w:pStyle w:val="af4"/>
        <w:tabs>
          <w:tab w:val="left" w:pos="284"/>
        </w:tabs>
        <w:autoSpaceDE w:val="0"/>
        <w:ind w:left="0" w:firstLine="567"/>
        <w:jc w:val="both"/>
        <w:rPr>
          <w:i/>
          <w:sz w:val="22"/>
          <w:szCs w:val="22"/>
        </w:rPr>
      </w:pPr>
      <w:r w:rsidRPr="00A76F5F">
        <w:rPr>
          <w:i/>
          <w:sz w:val="22"/>
          <w:szCs w:val="22"/>
        </w:rPr>
        <w:t>Санузлы и комнаты уборочного инвентаря:</w:t>
      </w:r>
    </w:p>
    <w:p w:rsidR="00BA00F1" w:rsidRPr="00A76F5F" w:rsidRDefault="00BA00F1" w:rsidP="00BA00F1">
      <w:pPr>
        <w:pStyle w:val="af4"/>
        <w:tabs>
          <w:tab w:val="left" w:pos="284"/>
        </w:tabs>
        <w:autoSpaceDE w:val="0"/>
        <w:ind w:left="0" w:firstLine="567"/>
        <w:jc w:val="both"/>
        <w:rPr>
          <w:sz w:val="22"/>
          <w:szCs w:val="22"/>
        </w:rPr>
      </w:pPr>
      <w:r w:rsidRPr="00A76F5F">
        <w:rPr>
          <w:sz w:val="22"/>
          <w:szCs w:val="22"/>
        </w:rPr>
        <w:t xml:space="preserve">- Стены - штукатурка, окраска водоэмульсионной краской, облицовка керамической плиткой на высоту </w:t>
      </w:r>
      <w:smartTag w:uri="urn:schemas-microsoft-com:office:smarttags" w:element="metricconverter">
        <w:smartTagPr>
          <w:attr w:name="ProductID" w:val="2,0 м"/>
        </w:smartTagPr>
        <w:r w:rsidRPr="00A76F5F">
          <w:rPr>
            <w:sz w:val="22"/>
            <w:szCs w:val="22"/>
          </w:rPr>
          <w:t>2,0 м</w:t>
        </w:r>
      </w:smartTag>
      <w:r w:rsidRPr="00A76F5F">
        <w:rPr>
          <w:sz w:val="22"/>
          <w:szCs w:val="22"/>
        </w:rPr>
        <w:t>.;</w:t>
      </w:r>
    </w:p>
    <w:p w:rsidR="00BA00F1" w:rsidRPr="00A76F5F" w:rsidRDefault="00BA00F1" w:rsidP="00BA00F1">
      <w:pPr>
        <w:pStyle w:val="af4"/>
        <w:tabs>
          <w:tab w:val="left" w:pos="284"/>
        </w:tabs>
        <w:autoSpaceDE w:val="0"/>
        <w:ind w:left="0" w:firstLine="567"/>
        <w:jc w:val="both"/>
        <w:rPr>
          <w:sz w:val="22"/>
          <w:szCs w:val="22"/>
        </w:rPr>
      </w:pPr>
      <w:r w:rsidRPr="00A76F5F">
        <w:rPr>
          <w:sz w:val="22"/>
          <w:szCs w:val="22"/>
        </w:rPr>
        <w:t>- Потолок - затирка, окраска водоэмульсионной краской;</w:t>
      </w:r>
    </w:p>
    <w:p w:rsidR="00BA00F1" w:rsidRPr="00A76F5F" w:rsidRDefault="00BA00F1" w:rsidP="00BA00F1">
      <w:pPr>
        <w:pStyle w:val="af4"/>
        <w:tabs>
          <w:tab w:val="left" w:pos="284"/>
        </w:tabs>
        <w:autoSpaceDE w:val="0"/>
        <w:ind w:left="0" w:firstLine="567"/>
        <w:jc w:val="both"/>
        <w:rPr>
          <w:sz w:val="22"/>
          <w:szCs w:val="22"/>
        </w:rPr>
      </w:pPr>
      <w:r w:rsidRPr="00A76F5F">
        <w:rPr>
          <w:sz w:val="22"/>
          <w:szCs w:val="22"/>
        </w:rPr>
        <w:t>- Полы - керамическая плитка.</w:t>
      </w:r>
    </w:p>
    <w:p w:rsidR="00BA00F1" w:rsidRPr="00A76F5F" w:rsidRDefault="00BA00F1" w:rsidP="00BA00F1">
      <w:pPr>
        <w:pStyle w:val="af4"/>
        <w:tabs>
          <w:tab w:val="left" w:pos="284"/>
        </w:tabs>
        <w:autoSpaceDE w:val="0"/>
        <w:ind w:left="0" w:firstLine="567"/>
        <w:jc w:val="both"/>
        <w:rPr>
          <w:i/>
          <w:sz w:val="22"/>
          <w:szCs w:val="22"/>
        </w:rPr>
      </w:pPr>
      <w:r w:rsidRPr="00A76F5F">
        <w:rPr>
          <w:i/>
          <w:sz w:val="22"/>
          <w:szCs w:val="22"/>
        </w:rPr>
        <w:t>Поэтажные технические помещения (ниши инженерных коммуникаций):</w:t>
      </w:r>
    </w:p>
    <w:p w:rsidR="00BA00F1" w:rsidRPr="00A76F5F" w:rsidRDefault="00BA00F1" w:rsidP="00BA00F1">
      <w:pPr>
        <w:pStyle w:val="af4"/>
        <w:tabs>
          <w:tab w:val="left" w:pos="284"/>
        </w:tabs>
        <w:autoSpaceDE w:val="0"/>
        <w:ind w:left="0" w:firstLine="567"/>
        <w:jc w:val="both"/>
        <w:rPr>
          <w:sz w:val="22"/>
          <w:szCs w:val="22"/>
        </w:rPr>
      </w:pPr>
      <w:r w:rsidRPr="00A76F5F">
        <w:rPr>
          <w:sz w:val="22"/>
          <w:szCs w:val="22"/>
        </w:rPr>
        <w:t>- Пол - стяжка;</w:t>
      </w:r>
    </w:p>
    <w:p w:rsidR="00BA00F1" w:rsidRPr="00A76F5F" w:rsidRDefault="00BA00F1" w:rsidP="00BA00F1">
      <w:pPr>
        <w:pStyle w:val="af4"/>
        <w:tabs>
          <w:tab w:val="left" w:pos="284"/>
        </w:tabs>
        <w:autoSpaceDE w:val="0"/>
        <w:ind w:left="0" w:firstLine="567"/>
        <w:jc w:val="both"/>
        <w:rPr>
          <w:sz w:val="22"/>
          <w:szCs w:val="22"/>
        </w:rPr>
      </w:pPr>
      <w:r w:rsidRPr="00A76F5F">
        <w:rPr>
          <w:sz w:val="22"/>
          <w:szCs w:val="22"/>
        </w:rPr>
        <w:t>- Стены – окраска;</w:t>
      </w:r>
    </w:p>
    <w:p w:rsidR="00BA00F1" w:rsidRPr="00A76F5F" w:rsidRDefault="00BA00F1" w:rsidP="00BA00F1">
      <w:pPr>
        <w:pStyle w:val="af4"/>
        <w:tabs>
          <w:tab w:val="left" w:pos="284"/>
        </w:tabs>
        <w:autoSpaceDE w:val="0"/>
        <w:ind w:left="0" w:firstLine="567"/>
        <w:jc w:val="both"/>
        <w:rPr>
          <w:sz w:val="22"/>
          <w:szCs w:val="22"/>
        </w:rPr>
      </w:pPr>
      <w:r w:rsidRPr="00A76F5F">
        <w:rPr>
          <w:sz w:val="22"/>
          <w:szCs w:val="22"/>
        </w:rPr>
        <w:t>- Потолок - бетон.</w:t>
      </w:r>
    </w:p>
    <w:p w:rsidR="00BA00F1" w:rsidRPr="00A76F5F" w:rsidRDefault="00BA00F1" w:rsidP="00BA00F1">
      <w:pPr>
        <w:pStyle w:val="af4"/>
        <w:tabs>
          <w:tab w:val="left" w:pos="284"/>
        </w:tabs>
        <w:autoSpaceDE w:val="0"/>
        <w:ind w:left="0" w:firstLine="567"/>
        <w:jc w:val="both"/>
        <w:rPr>
          <w:i/>
          <w:sz w:val="22"/>
          <w:szCs w:val="22"/>
        </w:rPr>
      </w:pPr>
      <w:r w:rsidRPr="00A76F5F">
        <w:rPr>
          <w:i/>
          <w:sz w:val="22"/>
          <w:szCs w:val="22"/>
        </w:rPr>
        <w:t>Эвакуационные выходы и незадымляемая лестничная клетка:</w:t>
      </w:r>
    </w:p>
    <w:p w:rsidR="00BA00F1" w:rsidRPr="00A76F5F" w:rsidRDefault="00BA00F1" w:rsidP="00BA00F1">
      <w:pPr>
        <w:pStyle w:val="af4"/>
        <w:tabs>
          <w:tab w:val="left" w:pos="284"/>
        </w:tabs>
        <w:autoSpaceDE w:val="0"/>
        <w:ind w:left="0" w:firstLine="567"/>
        <w:jc w:val="both"/>
        <w:rPr>
          <w:sz w:val="22"/>
          <w:szCs w:val="22"/>
        </w:rPr>
      </w:pPr>
      <w:r w:rsidRPr="00A76F5F">
        <w:rPr>
          <w:sz w:val="22"/>
          <w:szCs w:val="22"/>
        </w:rPr>
        <w:t>- Пол - керамическая плитка;</w:t>
      </w:r>
    </w:p>
    <w:p w:rsidR="00BA00F1" w:rsidRPr="00A76F5F" w:rsidRDefault="00BA00F1" w:rsidP="00BA00F1">
      <w:pPr>
        <w:pStyle w:val="af4"/>
        <w:tabs>
          <w:tab w:val="left" w:pos="284"/>
        </w:tabs>
        <w:autoSpaceDE w:val="0"/>
        <w:ind w:left="0" w:firstLine="567"/>
        <w:jc w:val="both"/>
        <w:rPr>
          <w:sz w:val="22"/>
          <w:szCs w:val="22"/>
        </w:rPr>
      </w:pPr>
      <w:r w:rsidRPr="00A76F5F">
        <w:rPr>
          <w:sz w:val="22"/>
          <w:szCs w:val="22"/>
        </w:rPr>
        <w:t>- Стены -  штукатурка, покраска водоэмульсионной краской;</w:t>
      </w:r>
    </w:p>
    <w:p w:rsidR="00BA00F1" w:rsidRPr="00A76F5F" w:rsidRDefault="00BA00F1" w:rsidP="00BA00F1">
      <w:pPr>
        <w:pStyle w:val="af4"/>
        <w:tabs>
          <w:tab w:val="left" w:pos="284"/>
        </w:tabs>
        <w:autoSpaceDE w:val="0"/>
        <w:ind w:left="0" w:firstLine="567"/>
        <w:jc w:val="both"/>
        <w:rPr>
          <w:sz w:val="22"/>
          <w:szCs w:val="22"/>
        </w:rPr>
      </w:pPr>
      <w:r w:rsidRPr="00A76F5F">
        <w:rPr>
          <w:sz w:val="22"/>
          <w:szCs w:val="22"/>
        </w:rPr>
        <w:t>- Потолок -  покраска.</w:t>
      </w:r>
    </w:p>
    <w:p w:rsidR="00BA00F1" w:rsidRPr="00A76F5F" w:rsidRDefault="00BA00F1" w:rsidP="00BA00F1">
      <w:pPr>
        <w:pStyle w:val="af4"/>
        <w:tabs>
          <w:tab w:val="left" w:pos="284"/>
        </w:tabs>
        <w:autoSpaceDE w:val="0"/>
        <w:ind w:left="0" w:firstLine="567"/>
        <w:jc w:val="both"/>
        <w:rPr>
          <w:i/>
          <w:sz w:val="22"/>
          <w:szCs w:val="22"/>
        </w:rPr>
      </w:pPr>
      <w:r w:rsidRPr="00A76F5F">
        <w:rPr>
          <w:i/>
          <w:sz w:val="22"/>
          <w:szCs w:val="22"/>
        </w:rPr>
        <w:t>Технические помещения подвального этажа (</w:t>
      </w:r>
      <w:proofErr w:type="spellStart"/>
      <w:r w:rsidRPr="00A76F5F">
        <w:rPr>
          <w:i/>
          <w:sz w:val="22"/>
          <w:szCs w:val="22"/>
        </w:rPr>
        <w:t>венткамеры</w:t>
      </w:r>
      <w:proofErr w:type="spellEnd"/>
      <w:r w:rsidRPr="00A76F5F">
        <w:rPr>
          <w:i/>
          <w:sz w:val="22"/>
          <w:szCs w:val="22"/>
        </w:rPr>
        <w:t>, ИТП, насосная, насосная пожаротушения):</w:t>
      </w:r>
    </w:p>
    <w:p w:rsidR="00BA00F1" w:rsidRPr="00A76F5F" w:rsidRDefault="00BA00F1" w:rsidP="00BA00F1">
      <w:pPr>
        <w:pStyle w:val="af4"/>
        <w:tabs>
          <w:tab w:val="left" w:pos="284"/>
        </w:tabs>
        <w:autoSpaceDE w:val="0"/>
        <w:ind w:left="0" w:firstLine="567"/>
        <w:jc w:val="both"/>
        <w:rPr>
          <w:sz w:val="22"/>
          <w:szCs w:val="22"/>
        </w:rPr>
      </w:pPr>
      <w:r w:rsidRPr="00A76F5F">
        <w:rPr>
          <w:sz w:val="22"/>
          <w:szCs w:val="22"/>
        </w:rPr>
        <w:t>- Пол - керамическая плитка;</w:t>
      </w:r>
    </w:p>
    <w:p w:rsidR="00BA00F1" w:rsidRPr="00A76F5F" w:rsidRDefault="00BA00F1" w:rsidP="00BA00F1">
      <w:pPr>
        <w:pStyle w:val="af4"/>
        <w:tabs>
          <w:tab w:val="left" w:pos="284"/>
        </w:tabs>
        <w:autoSpaceDE w:val="0"/>
        <w:ind w:left="0" w:firstLine="567"/>
        <w:jc w:val="both"/>
        <w:rPr>
          <w:sz w:val="22"/>
          <w:szCs w:val="22"/>
        </w:rPr>
      </w:pPr>
      <w:r w:rsidRPr="00A76F5F">
        <w:rPr>
          <w:sz w:val="22"/>
          <w:szCs w:val="22"/>
        </w:rPr>
        <w:t>- Стены - штукатурка, покраска водоэмульсионной краской;</w:t>
      </w:r>
    </w:p>
    <w:p w:rsidR="00BA00F1" w:rsidRPr="00A76F5F" w:rsidRDefault="00BA00F1" w:rsidP="00BA00F1">
      <w:pPr>
        <w:pStyle w:val="af4"/>
        <w:tabs>
          <w:tab w:val="left" w:pos="284"/>
        </w:tabs>
        <w:autoSpaceDE w:val="0"/>
        <w:ind w:left="0" w:firstLine="567"/>
        <w:jc w:val="both"/>
        <w:rPr>
          <w:sz w:val="22"/>
          <w:szCs w:val="22"/>
        </w:rPr>
      </w:pPr>
      <w:r w:rsidRPr="00A76F5F">
        <w:rPr>
          <w:sz w:val="22"/>
          <w:szCs w:val="22"/>
        </w:rPr>
        <w:t>- Потолок - покраска.</w:t>
      </w:r>
    </w:p>
    <w:p w:rsidR="00BA00F1" w:rsidRPr="00A76F5F" w:rsidRDefault="00BA00F1" w:rsidP="00BA00F1">
      <w:pPr>
        <w:pStyle w:val="af4"/>
        <w:tabs>
          <w:tab w:val="left" w:pos="284"/>
        </w:tabs>
        <w:autoSpaceDE w:val="0"/>
        <w:ind w:left="0" w:firstLine="567"/>
        <w:jc w:val="both"/>
        <w:rPr>
          <w:i/>
          <w:sz w:val="22"/>
          <w:szCs w:val="22"/>
        </w:rPr>
      </w:pPr>
      <w:proofErr w:type="spellStart"/>
      <w:r w:rsidRPr="00A76F5F">
        <w:rPr>
          <w:i/>
          <w:sz w:val="22"/>
          <w:szCs w:val="22"/>
        </w:rPr>
        <w:t>Тамбур-шлюзы</w:t>
      </w:r>
      <w:proofErr w:type="spellEnd"/>
      <w:r w:rsidRPr="00A76F5F">
        <w:rPr>
          <w:i/>
          <w:sz w:val="22"/>
          <w:szCs w:val="22"/>
        </w:rPr>
        <w:t>, лестничные клетки подвального этажа:</w:t>
      </w:r>
    </w:p>
    <w:p w:rsidR="00BA00F1" w:rsidRPr="00A76F5F" w:rsidRDefault="00BA00F1" w:rsidP="00BA00F1">
      <w:pPr>
        <w:pStyle w:val="af4"/>
        <w:tabs>
          <w:tab w:val="left" w:pos="284"/>
        </w:tabs>
        <w:autoSpaceDE w:val="0"/>
        <w:ind w:left="0" w:firstLine="567"/>
        <w:jc w:val="both"/>
        <w:rPr>
          <w:sz w:val="22"/>
          <w:szCs w:val="22"/>
        </w:rPr>
      </w:pPr>
      <w:r w:rsidRPr="00A76F5F">
        <w:rPr>
          <w:sz w:val="22"/>
          <w:szCs w:val="22"/>
        </w:rPr>
        <w:t>- Стены и перегородки – штукатурка, окраска;</w:t>
      </w:r>
    </w:p>
    <w:p w:rsidR="00BA00F1" w:rsidRPr="00A76F5F" w:rsidRDefault="00BA00F1" w:rsidP="00BA00F1">
      <w:pPr>
        <w:pStyle w:val="af4"/>
        <w:tabs>
          <w:tab w:val="left" w:pos="284"/>
        </w:tabs>
        <w:autoSpaceDE w:val="0"/>
        <w:ind w:left="0" w:firstLine="567"/>
        <w:jc w:val="both"/>
        <w:rPr>
          <w:sz w:val="22"/>
          <w:szCs w:val="22"/>
        </w:rPr>
      </w:pPr>
      <w:r w:rsidRPr="00A76F5F">
        <w:rPr>
          <w:sz w:val="22"/>
          <w:szCs w:val="22"/>
        </w:rPr>
        <w:t>- Потолок - затирка, окраска;</w:t>
      </w:r>
    </w:p>
    <w:p w:rsidR="00BA00F1" w:rsidRPr="00A76F5F" w:rsidRDefault="00BA00F1" w:rsidP="00BA00F1">
      <w:pPr>
        <w:pStyle w:val="af4"/>
        <w:tabs>
          <w:tab w:val="left" w:pos="284"/>
        </w:tabs>
        <w:autoSpaceDE w:val="0"/>
        <w:ind w:left="0" w:firstLine="567"/>
        <w:jc w:val="both"/>
        <w:rPr>
          <w:sz w:val="22"/>
          <w:szCs w:val="22"/>
        </w:rPr>
      </w:pPr>
      <w:r w:rsidRPr="00A76F5F">
        <w:rPr>
          <w:sz w:val="22"/>
          <w:szCs w:val="22"/>
        </w:rPr>
        <w:lastRenderedPageBreak/>
        <w:t>- Пол – керамическая плитка;</w:t>
      </w:r>
    </w:p>
    <w:p w:rsidR="00BA00F1" w:rsidRPr="00A76F5F" w:rsidRDefault="00BA00F1" w:rsidP="00BA00F1">
      <w:pPr>
        <w:pStyle w:val="af4"/>
        <w:tabs>
          <w:tab w:val="left" w:pos="284"/>
        </w:tabs>
        <w:autoSpaceDE w:val="0"/>
        <w:ind w:left="0" w:firstLine="567"/>
        <w:jc w:val="both"/>
        <w:rPr>
          <w:sz w:val="22"/>
          <w:szCs w:val="22"/>
        </w:rPr>
      </w:pPr>
      <w:r w:rsidRPr="00A76F5F">
        <w:rPr>
          <w:sz w:val="22"/>
          <w:szCs w:val="22"/>
        </w:rPr>
        <w:t>- Лестничные марши – бетон.</w:t>
      </w:r>
    </w:p>
    <w:p w:rsidR="00BA00F1" w:rsidRPr="00A76F5F" w:rsidRDefault="00BA00F1" w:rsidP="00BA00F1">
      <w:pPr>
        <w:pStyle w:val="af4"/>
        <w:tabs>
          <w:tab w:val="left" w:pos="284"/>
        </w:tabs>
        <w:autoSpaceDE w:val="0"/>
        <w:ind w:left="0" w:firstLine="567"/>
        <w:jc w:val="both"/>
        <w:rPr>
          <w:sz w:val="22"/>
          <w:szCs w:val="22"/>
        </w:rPr>
      </w:pPr>
      <w:r w:rsidRPr="00A76F5F">
        <w:rPr>
          <w:sz w:val="22"/>
          <w:szCs w:val="22"/>
        </w:rPr>
        <w:t>Установка телефона в «Объекте долевого строительства</w:t>
      </w:r>
      <w:r w:rsidRPr="00A76F5F">
        <w:rPr>
          <w:b/>
          <w:sz w:val="22"/>
          <w:szCs w:val="22"/>
        </w:rPr>
        <w:t>»</w:t>
      </w:r>
      <w:r w:rsidRPr="00A76F5F">
        <w:rPr>
          <w:sz w:val="22"/>
          <w:szCs w:val="22"/>
        </w:rPr>
        <w:t xml:space="preserve"> производится «Участником долевого строительства» за свой счёт и самостоятельно.</w:t>
      </w:r>
    </w:p>
    <w:p w:rsidR="00BA00F1" w:rsidRPr="00A76F5F" w:rsidRDefault="00BA00F1" w:rsidP="00BA00F1">
      <w:pPr>
        <w:pStyle w:val="af4"/>
        <w:tabs>
          <w:tab w:val="left" w:pos="284"/>
        </w:tabs>
        <w:autoSpaceDE w:val="0"/>
        <w:ind w:left="0" w:firstLine="567"/>
        <w:jc w:val="both"/>
        <w:rPr>
          <w:sz w:val="22"/>
          <w:szCs w:val="22"/>
        </w:rPr>
      </w:pPr>
      <w:r w:rsidRPr="00A76F5F">
        <w:rPr>
          <w:sz w:val="22"/>
          <w:szCs w:val="22"/>
        </w:rPr>
        <w:t>Передача счётчиков учёта электроэнергии, холодного и горячего водоснабжения, ключей от входных дверей, осуществляется «Застройщиком».</w:t>
      </w:r>
    </w:p>
    <w:p w:rsidR="00A83C1D" w:rsidRDefault="00BA00F1" w:rsidP="00BA00F1">
      <w:pPr>
        <w:pStyle w:val="af4"/>
        <w:tabs>
          <w:tab w:val="left" w:pos="284"/>
        </w:tabs>
        <w:autoSpaceDE w:val="0"/>
        <w:ind w:left="0" w:firstLine="567"/>
        <w:jc w:val="both"/>
        <w:rPr>
          <w:sz w:val="22"/>
          <w:szCs w:val="22"/>
        </w:rPr>
      </w:pPr>
      <w:r w:rsidRPr="00A76F5F">
        <w:rPr>
          <w:sz w:val="22"/>
          <w:szCs w:val="22"/>
        </w:rPr>
        <w:t xml:space="preserve">3. </w:t>
      </w:r>
      <w:r w:rsidR="00A83C1D" w:rsidRPr="00A76F5F">
        <w:rPr>
          <w:sz w:val="22"/>
          <w:szCs w:val="22"/>
        </w:rPr>
        <w:t>«Участник долевого строительства» извещен и согласен с тем, что система внешнего освещения</w:t>
      </w:r>
      <w:r w:rsidR="00A83C1D">
        <w:rPr>
          <w:sz w:val="22"/>
          <w:szCs w:val="22"/>
        </w:rPr>
        <w:t xml:space="preserve"> (подсветка «Объекта недвижимости») является собственностью «Застройщика» и не подлежит передаче «Участнику долевого строительства».</w:t>
      </w:r>
    </w:p>
    <w:p w:rsidR="00BA00F1" w:rsidRPr="00AB3AB4" w:rsidRDefault="00BA00F1" w:rsidP="00BA00F1">
      <w:pPr>
        <w:pStyle w:val="af4"/>
        <w:tabs>
          <w:tab w:val="left" w:pos="284"/>
        </w:tabs>
        <w:autoSpaceDE w:val="0"/>
        <w:ind w:left="0" w:firstLine="567"/>
        <w:jc w:val="both"/>
        <w:rPr>
          <w:sz w:val="22"/>
          <w:szCs w:val="22"/>
        </w:rPr>
      </w:pPr>
      <w:r w:rsidRPr="00AB3AB4">
        <w:rPr>
          <w:sz w:val="22"/>
          <w:szCs w:val="22"/>
        </w:rPr>
        <w:t>«Участник долевого строительства» согласен с указанными в настоящем Приложении характеристиками «</w:t>
      </w:r>
      <w:r w:rsidRPr="00AB3AB4">
        <w:rPr>
          <w:bCs/>
          <w:snapToGrid w:val="0"/>
          <w:sz w:val="22"/>
          <w:szCs w:val="22"/>
        </w:rPr>
        <w:t>Объекта долевого строительства»</w:t>
      </w:r>
      <w:r w:rsidRPr="00AB3AB4">
        <w:rPr>
          <w:sz w:val="22"/>
          <w:szCs w:val="22"/>
        </w:rPr>
        <w:t xml:space="preserve"> в соответствии с Договором № </w:t>
      </w:r>
      <w:r w:rsidR="00676FC4">
        <w:rPr>
          <w:sz w:val="22"/>
          <w:szCs w:val="22"/>
          <w:highlight w:val="yellow"/>
        </w:rPr>
        <w:t>_______</w:t>
      </w:r>
      <w:r w:rsidR="0069049B">
        <w:rPr>
          <w:sz w:val="22"/>
          <w:szCs w:val="22"/>
        </w:rPr>
        <w:t xml:space="preserve"> </w:t>
      </w:r>
      <w:r w:rsidRPr="00AB3AB4">
        <w:rPr>
          <w:sz w:val="22"/>
          <w:szCs w:val="22"/>
        </w:rPr>
        <w:t xml:space="preserve">участия в долевом строительстве от </w:t>
      </w:r>
      <w:r w:rsidR="00676FC4">
        <w:rPr>
          <w:sz w:val="22"/>
          <w:szCs w:val="22"/>
          <w:highlight w:val="yellow"/>
        </w:rPr>
        <w:t>____________</w:t>
      </w:r>
      <w:r w:rsidR="0069049B">
        <w:rPr>
          <w:sz w:val="22"/>
          <w:szCs w:val="22"/>
        </w:rPr>
        <w:t xml:space="preserve"> </w:t>
      </w:r>
      <w:r w:rsidRPr="00AB3AB4">
        <w:rPr>
          <w:sz w:val="22"/>
          <w:szCs w:val="22"/>
        </w:rPr>
        <w:t>года.</w:t>
      </w:r>
    </w:p>
    <w:p w:rsidR="00BA00F1" w:rsidRPr="00AB3AB4" w:rsidRDefault="00BA00F1" w:rsidP="00BA00F1">
      <w:pPr>
        <w:pStyle w:val="af4"/>
        <w:tabs>
          <w:tab w:val="left" w:pos="284"/>
        </w:tabs>
        <w:autoSpaceDE w:val="0"/>
        <w:ind w:left="0" w:firstLine="567"/>
        <w:jc w:val="both"/>
        <w:rPr>
          <w:sz w:val="22"/>
          <w:szCs w:val="22"/>
        </w:rPr>
      </w:pPr>
      <w:r w:rsidRPr="00AB3AB4">
        <w:rPr>
          <w:sz w:val="22"/>
          <w:szCs w:val="22"/>
        </w:rPr>
        <w:t xml:space="preserve">4. Настоящее Приложение является неотъемлемой частью Договора № </w:t>
      </w:r>
      <w:r w:rsidR="00676FC4">
        <w:rPr>
          <w:sz w:val="22"/>
          <w:szCs w:val="22"/>
          <w:highlight w:val="yellow"/>
        </w:rPr>
        <w:t>________</w:t>
      </w:r>
      <w:r w:rsidR="0069049B">
        <w:rPr>
          <w:sz w:val="22"/>
          <w:szCs w:val="22"/>
        </w:rPr>
        <w:t xml:space="preserve"> </w:t>
      </w:r>
      <w:r w:rsidRPr="00AB3AB4">
        <w:rPr>
          <w:sz w:val="22"/>
          <w:szCs w:val="22"/>
        </w:rPr>
        <w:t>участия в долевом строительстве от</w:t>
      </w:r>
      <w:r w:rsidR="00676FC4">
        <w:rPr>
          <w:sz w:val="22"/>
          <w:szCs w:val="22"/>
        </w:rPr>
        <w:t xml:space="preserve"> </w:t>
      </w:r>
      <w:r w:rsidR="00676FC4">
        <w:rPr>
          <w:sz w:val="22"/>
          <w:szCs w:val="22"/>
          <w:highlight w:val="yellow"/>
        </w:rPr>
        <w:t>_____________</w:t>
      </w:r>
      <w:r w:rsidR="00676FC4">
        <w:rPr>
          <w:sz w:val="22"/>
          <w:szCs w:val="22"/>
        </w:rPr>
        <w:t xml:space="preserve"> </w:t>
      </w:r>
      <w:r w:rsidRPr="00AB3AB4">
        <w:rPr>
          <w:sz w:val="22"/>
          <w:szCs w:val="22"/>
        </w:rPr>
        <w:t>года.</w:t>
      </w:r>
    </w:p>
    <w:p w:rsidR="00BA00F1" w:rsidRPr="00AB3AB4" w:rsidRDefault="00BA00F1" w:rsidP="00BA00F1">
      <w:pPr>
        <w:pStyle w:val="af4"/>
        <w:tabs>
          <w:tab w:val="left" w:pos="284"/>
        </w:tabs>
        <w:autoSpaceDE w:val="0"/>
        <w:ind w:left="0" w:firstLine="567"/>
        <w:jc w:val="both"/>
        <w:rPr>
          <w:sz w:val="22"/>
          <w:szCs w:val="22"/>
        </w:rPr>
      </w:pPr>
    </w:p>
    <w:p w:rsidR="00BA00F1" w:rsidRPr="00AB3AB4" w:rsidRDefault="00BA00F1" w:rsidP="00BA00F1">
      <w:pPr>
        <w:pStyle w:val="af4"/>
        <w:tabs>
          <w:tab w:val="left" w:pos="284"/>
        </w:tabs>
        <w:autoSpaceDE w:val="0"/>
        <w:ind w:left="0" w:firstLine="567"/>
        <w:jc w:val="both"/>
        <w:rPr>
          <w:sz w:val="22"/>
          <w:szCs w:val="22"/>
        </w:rPr>
      </w:pPr>
      <w:r w:rsidRPr="00AB3AB4">
        <w:rPr>
          <w:sz w:val="22"/>
          <w:szCs w:val="22"/>
        </w:rPr>
        <w:t xml:space="preserve">Примечание: </w:t>
      </w:r>
    </w:p>
    <w:p w:rsidR="00BA00F1" w:rsidRPr="00AB3AB4" w:rsidRDefault="00BA00F1" w:rsidP="00BA00F1">
      <w:pPr>
        <w:pStyle w:val="af4"/>
        <w:tabs>
          <w:tab w:val="left" w:pos="284"/>
        </w:tabs>
        <w:autoSpaceDE w:val="0"/>
        <w:ind w:left="0" w:firstLine="567"/>
        <w:jc w:val="both"/>
        <w:rPr>
          <w:sz w:val="22"/>
          <w:szCs w:val="22"/>
        </w:rPr>
      </w:pPr>
      <w:r w:rsidRPr="00AB3AB4">
        <w:rPr>
          <w:sz w:val="22"/>
          <w:szCs w:val="22"/>
        </w:rPr>
        <w:t xml:space="preserve">«Участник долевого строительства» извещен о том, что «Застройщик» установил все окна, произвел остекление лоджий, балконов, установил входные металлические двери «Объекта долевого строительства» в едином стиле, в единой цветовой гамме и из одного материала. В целях поддержания единой стилистики интерьера «Объекта недвижимости» и помещений внутри него «Участник долевого строительства», подписывая настоящий Договор, выражает согласие не производить замену внешнего фасада входной металлической двери в «Объект долевого строительства», окон, остекление лоджий, балконов и иных элементов внешнего вида «Объекта недвижимости» и «Объекта долевого строительства». </w:t>
      </w:r>
    </w:p>
    <w:p w:rsidR="00BA00F1" w:rsidRPr="00AB3AB4" w:rsidRDefault="00BA00F1" w:rsidP="00BA00F1">
      <w:pPr>
        <w:rPr>
          <w:sz w:val="22"/>
          <w:szCs w:val="22"/>
        </w:rPr>
      </w:pPr>
    </w:p>
    <w:tbl>
      <w:tblPr>
        <w:tblW w:w="9840" w:type="dxa"/>
        <w:jc w:val="center"/>
        <w:tblInd w:w="-368" w:type="dxa"/>
        <w:tblLayout w:type="fixed"/>
        <w:tblLook w:val="04A0"/>
      </w:tblPr>
      <w:tblGrid>
        <w:gridCol w:w="4978"/>
        <w:gridCol w:w="4862"/>
      </w:tblGrid>
      <w:tr w:rsidR="00BA00F1" w:rsidRPr="00AB3AB4" w:rsidTr="00BC1A4C">
        <w:trPr>
          <w:trHeight w:val="1617"/>
          <w:jc w:val="center"/>
        </w:trPr>
        <w:tc>
          <w:tcPr>
            <w:tcW w:w="4978" w:type="dxa"/>
          </w:tcPr>
          <w:p w:rsidR="00BA00F1" w:rsidRPr="00AB3AB4" w:rsidRDefault="00676FC4" w:rsidP="00BC1A4C">
            <w:pPr>
              <w:rPr>
                <w:b/>
                <w:bCs/>
                <w:sz w:val="22"/>
                <w:szCs w:val="22"/>
              </w:rPr>
            </w:pPr>
            <w:r>
              <w:rPr>
                <w:b/>
                <w:bCs/>
                <w:sz w:val="22"/>
                <w:szCs w:val="22"/>
              </w:rPr>
              <w:t>«</w:t>
            </w:r>
            <w:r w:rsidR="00BA00F1" w:rsidRPr="00AB3AB4">
              <w:rPr>
                <w:b/>
                <w:bCs/>
                <w:sz w:val="22"/>
                <w:szCs w:val="22"/>
              </w:rPr>
              <w:t>Застройщик»:</w:t>
            </w:r>
          </w:p>
          <w:p w:rsidR="00BA00F1" w:rsidRPr="00AB3AB4" w:rsidRDefault="00BA00F1" w:rsidP="00BC1A4C">
            <w:pPr>
              <w:rPr>
                <w:b/>
                <w:sz w:val="22"/>
                <w:szCs w:val="22"/>
              </w:rPr>
            </w:pPr>
            <w:r w:rsidRPr="00AB3AB4">
              <w:rPr>
                <w:b/>
                <w:sz w:val="22"/>
                <w:szCs w:val="22"/>
              </w:rPr>
              <w:t>ООО «</w:t>
            </w:r>
            <w:proofErr w:type="spellStart"/>
            <w:r w:rsidR="00CE6411">
              <w:rPr>
                <w:b/>
                <w:sz w:val="22"/>
                <w:szCs w:val="22"/>
              </w:rPr>
              <w:t>ИнтерСтрой</w:t>
            </w:r>
            <w:proofErr w:type="spellEnd"/>
            <w:r w:rsidRPr="00AB3AB4">
              <w:rPr>
                <w:b/>
                <w:sz w:val="22"/>
                <w:szCs w:val="22"/>
              </w:rPr>
              <w:t>»</w:t>
            </w:r>
          </w:p>
          <w:p w:rsidR="00BA00F1" w:rsidRPr="00AB3AB4" w:rsidRDefault="00CE6411" w:rsidP="00BC1A4C">
            <w:pPr>
              <w:pStyle w:val="a4"/>
              <w:spacing w:before="0" w:beforeAutospacing="0" w:after="0" w:afterAutospacing="0"/>
              <w:rPr>
                <w:b/>
                <w:sz w:val="22"/>
                <w:szCs w:val="22"/>
              </w:rPr>
            </w:pPr>
            <w:r>
              <w:rPr>
                <w:b/>
                <w:sz w:val="22"/>
                <w:szCs w:val="22"/>
              </w:rPr>
              <w:t>Д</w:t>
            </w:r>
            <w:r w:rsidR="00BA00F1" w:rsidRPr="00AB3AB4">
              <w:rPr>
                <w:b/>
                <w:sz w:val="22"/>
                <w:szCs w:val="22"/>
              </w:rPr>
              <w:t>иректор</w:t>
            </w:r>
          </w:p>
          <w:p w:rsidR="00BA00F1" w:rsidRPr="00AB3AB4" w:rsidRDefault="00BA00F1" w:rsidP="00BC1A4C">
            <w:pPr>
              <w:pStyle w:val="a4"/>
              <w:spacing w:before="0" w:beforeAutospacing="0" w:after="0" w:afterAutospacing="0"/>
              <w:rPr>
                <w:b/>
                <w:sz w:val="22"/>
                <w:szCs w:val="22"/>
              </w:rPr>
            </w:pPr>
          </w:p>
          <w:p w:rsidR="00BA00F1" w:rsidRPr="00AB3AB4" w:rsidRDefault="00BA00F1" w:rsidP="00BC1A4C">
            <w:pPr>
              <w:pStyle w:val="a4"/>
              <w:spacing w:before="0" w:beforeAutospacing="0" w:after="0" w:afterAutospacing="0"/>
              <w:rPr>
                <w:b/>
                <w:sz w:val="22"/>
                <w:szCs w:val="22"/>
              </w:rPr>
            </w:pPr>
          </w:p>
          <w:p w:rsidR="00BA00F1" w:rsidRPr="00AB3AB4" w:rsidRDefault="00BA00F1" w:rsidP="00BC1A4C">
            <w:pPr>
              <w:pStyle w:val="a4"/>
              <w:spacing w:before="0" w:beforeAutospacing="0" w:after="0" w:afterAutospacing="0"/>
              <w:rPr>
                <w:b/>
                <w:sz w:val="22"/>
                <w:szCs w:val="22"/>
              </w:rPr>
            </w:pPr>
            <w:r w:rsidRPr="00AB3AB4">
              <w:rPr>
                <w:b/>
                <w:sz w:val="22"/>
                <w:szCs w:val="22"/>
              </w:rPr>
              <w:t>___________________/Веретенин А.Ю./</w:t>
            </w:r>
          </w:p>
          <w:p w:rsidR="00BA00F1" w:rsidRPr="00AB3AB4" w:rsidRDefault="00BA00F1" w:rsidP="00BC1A4C">
            <w:pPr>
              <w:rPr>
                <w:b/>
                <w:bCs/>
                <w:sz w:val="22"/>
                <w:szCs w:val="22"/>
              </w:rPr>
            </w:pPr>
          </w:p>
        </w:tc>
        <w:tc>
          <w:tcPr>
            <w:tcW w:w="4862" w:type="dxa"/>
          </w:tcPr>
          <w:p w:rsidR="00BA00F1" w:rsidRPr="00AB3AB4" w:rsidRDefault="00BA00F1" w:rsidP="00BC1A4C">
            <w:pPr>
              <w:rPr>
                <w:b/>
                <w:bCs/>
                <w:sz w:val="22"/>
                <w:szCs w:val="22"/>
              </w:rPr>
            </w:pPr>
            <w:r w:rsidRPr="00AB3AB4">
              <w:rPr>
                <w:b/>
                <w:bCs/>
                <w:sz w:val="22"/>
                <w:szCs w:val="22"/>
              </w:rPr>
              <w:t>«Участник долевого строительства»:</w:t>
            </w:r>
          </w:p>
          <w:p w:rsidR="00072B8F" w:rsidRPr="002F1B0D" w:rsidRDefault="00072B8F" w:rsidP="00072B8F">
            <w:pPr>
              <w:jc w:val="both"/>
              <w:rPr>
                <w:b/>
                <w:bCs/>
                <w:sz w:val="22"/>
                <w:szCs w:val="22"/>
              </w:rPr>
            </w:pPr>
            <w:r w:rsidRPr="00072B8F">
              <w:rPr>
                <w:b/>
                <w:sz w:val="22"/>
                <w:szCs w:val="22"/>
                <w:highlight w:val="yellow"/>
              </w:rPr>
              <w:t>_____________________</w:t>
            </w:r>
          </w:p>
          <w:p w:rsidR="00072B8F" w:rsidRPr="00AB3AB4" w:rsidRDefault="00072B8F" w:rsidP="00072B8F">
            <w:pPr>
              <w:rPr>
                <w:b/>
                <w:bCs/>
                <w:sz w:val="22"/>
                <w:szCs w:val="22"/>
              </w:rPr>
            </w:pPr>
          </w:p>
          <w:p w:rsidR="00072B8F" w:rsidRDefault="00072B8F" w:rsidP="00072B8F">
            <w:pPr>
              <w:rPr>
                <w:b/>
                <w:bCs/>
                <w:sz w:val="22"/>
                <w:szCs w:val="22"/>
              </w:rPr>
            </w:pPr>
          </w:p>
          <w:p w:rsidR="00072B8F" w:rsidRPr="00AB3AB4" w:rsidRDefault="00072B8F" w:rsidP="00072B8F">
            <w:pPr>
              <w:rPr>
                <w:b/>
                <w:bCs/>
                <w:sz w:val="22"/>
                <w:szCs w:val="22"/>
              </w:rPr>
            </w:pPr>
          </w:p>
          <w:p w:rsidR="00BA00F1" w:rsidRPr="00AB3AB4" w:rsidRDefault="00072B8F" w:rsidP="00072B8F">
            <w:pPr>
              <w:rPr>
                <w:bCs/>
                <w:sz w:val="22"/>
                <w:szCs w:val="22"/>
              </w:rPr>
            </w:pPr>
            <w:r w:rsidRPr="00072B8F">
              <w:rPr>
                <w:b/>
                <w:bCs/>
                <w:sz w:val="22"/>
                <w:szCs w:val="22"/>
                <w:highlight w:val="yellow"/>
              </w:rPr>
              <w:t>_________________/_________________</w:t>
            </w:r>
            <w:r w:rsidRPr="00AB3AB4">
              <w:rPr>
                <w:b/>
                <w:bCs/>
                <w:sz w:val="22"/>
                <w:szCs w:val="22"/>
              </w:rPr>
              <w:t>./</w:t>
            </w:r>
          </w:p>
        </w:tc>
      </w:tr>
    </w:tbl>
    <w:p w:rsidR="00BA00F1" w:rsidRPr="00AB3AB4" w:rsidRDefault="00BA00F1" w:rsidP="00BA00F1">
      <w:pPr>
        <w:rPr>
          <w:sz w:val="22"/>
          <w:szCs w:val="22"/>
        </w:rPr>
      </w:pPr>
    </w:p>
    <w:p w:rsidR="00D13A5C" w:rsidRPr="00AB3AB4" w:rsidRDefault="00D13A5C" w:rsidP="00BA00F1">
      <w:pPr>
        <w:rPr>
          <w:sz w:val="22"/>
          <w:szCs w:val="22"/>
        </w:rPr>
      </w:pPr>
    </w:p>
    <w:sectPr w:rsidR="00D13A5C" w:rsidRPr="00AB3AB4" w:rsidSect="00D13A5C">
      <w:footerReference w:type="default" r:id="rId11"/>
      <w:pgSz w:w="11906" w:h="16838"/>
      <w:pgMar w:top="426" w:right="849"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D90" w:rsidRDefault="00184D90" w:rsidP="00472CE6">
      <w:r>
        <w:separator/>
      </w:r>
    </w:p>
  </w:endnote>
  <w:endnote w:type="continuationSeparator" w:id="0">
    <w:p w:rsidR="00184D90" w:rsidRDefault="00184D90" w:rsidP="00472CE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DL"/>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altName w:val="Times New Roman"/>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990746"/>
      <w:docPartObj>
        <w:docPartGallery w:val="Page Numbers (Bottom of Page)"/>
        <w:docPartUnique/>
      </w:docPartObj>
    </w:sdtPr>
    <w:sdtContent>
      <w:p w:rsidR="00ED7CAC" w:rsidRDefault="001B75E6">
        <w:pPr>
          <w:pStyle w:val="af2"/>
          <w:jc w:val="right"/>
        </w:pPr>
        <w:fldSimple w:instr=" PAGE   \* MERGEFORMAT ">
          <w:r w:rsidR="00721287">
            <w:rPr>
              <w:noProof/>
            </w:rPr>
            <w:t>2</w:t>
          </w:r>
        </w:fldSimple>
      </w:p>
    </w:sdtContent>
  </w:sdt>
  <w:p w:rsidR="00ED7CAC" w:rsidRDefault="00ED7CAC">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D90" w:rsidRDefault="00184D90" w:rsidP="00472CE6">
      <w:r>
        <w:separator/>
      </w:r>
    </w:p>
  </w:footnote>
  <w:footnote w:type="continuationSeparator" w:id="0">
    <w:p w:rsidR="00184D90" w:rsidRDefault="00184D90" w:rsidP="00472C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C6A"/>
    <w:multiLevelType w:val="singleLevel"/>
    <w:tmpl w:val="7F88F590"/>
    <w:lvl w:ilvl="0">
      <w:start w:val="1"/>
      <w:numFmt w:val="decimal"/>
      <w:lvlText w:val="14.%1."/>
      <w:legacy w:legacy="1" w:legacySpace="0" w:legacyIndent="691"/>
      <w:lvlJc w:val="left"/>
      <w:rPr>
        <w:rFonts w:ascii="Times New Roman" w:hAnsi="Times New Roman" w:cs="Times New Roman" w:hint="default"/>
        <w:spacing w:val="0"/>
      </w:rPr>
    </w:lvl>
  </w:abstractNum>
  <w:abstractNum w:abstractNumId="1">
    <w:nsid w:val="15A16E79"/>
    <w:multiLevelType w:val="multilevel"/>
    <w:tmpl w:val="EDFEC994"/>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F387A69"/>
    <w:multiLevelType w:val="multilevel"/>
    <w:tmpl w:val="D1D2E46C"/>
    <w:lvl w:ilvl="0">
      <w:start w:val="1"/>
      <w:numFmt w:val="decimal"/>
      <w:lvlText w:val="%1."/>
      <w:lvlJc w:val="left"/>
      <w:pPr>
        <w:ind w:left="975" w:hanging="975"/>
      </w:pPr>
      <w:rPr>
        <w:rFonts w:hint="default"/>
      </w:rPr>
    </w:lvl>
    <w:lvl w:ilvl="1">
      <w:start w:val="1"/>
      <w:numFmt w:val="decimal"/>
      <w:lvlText w:val="%1.%2."/>
      <w:lvlJc w:val="left"/>
      <w:pPr>
        <w:ind w:left="1542" w:hanging="975"/>
      </w:pPr>
      <w:rPr>
        <w:rFonts w:hint="default"/>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50A173F7"/>
    <w:multiLevelType w:val="hybridMultilevel"/>
    <w:tmpl w:val="638EA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2821CF"/>
    <w:multiLevelType w:val="hybridMultilevel"/>
    <w:tmpl w:val="A6AC7E52"/>
    <w:lvl w:ilvl="0" w:tplc="0419000F">
      <w:start w:val="1"/>
      <w:numFmt w:val="decimal"/>
      <w:lvlText w:val="%1."/>
      <w:lvlJc w:val="left"/>
      <w:pPr>
        <w:tabs>
          <w:tab w:val="num" w:pos="900"/>
        </w:tabs>
        <w:ind w:left="900" w:hanging="360"/>
      </w:pPr>
      <w:rPr>
        <w:rFonts w:cs="Times New Roman"/>
      </w:rPr>
    </w:lvl>
    <w:lvl w:ilvl="1" w:tplc="9DBCDC38">
      <w:start w:val="1"/>
      <w:numFmt w:val="bullet"/>
      <w:lvlText w:val="-"/>
      <w:lvlJc w:val="left"/>
      <w:pPr>
        <w:tabs>
          <w:tab w:val="num" w:pos="1620"/>
        </w:tabs>
        <w:ind w:left="162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footnotePr>
    <w:footnote w:id="-1"/>
    <w:footnote w:id="0"/>
  </w:footnotePr>
  <w:endnotePr>
    <w:endnote w:id="-1"/>
    <w:endnote w:id="0"/>
  </w:endnotePr>
  <w:compat/>
  <w:rsids>
    <w:rsidRoot w:val="00911D45"/>
    <w:rsid w:val="000117D0"/>
    <w:rsid w:val="00020165"/>
    <w:rsid w:val="00020F0B"/>
    <w:rsid w:val="00025EA9"/>
    <w:rsid w:val="0003667A"/>
    <w:rsid w:val="00047EC3"/>
    <w:rsid w:val="0005065A"/>
    <w:rsid w:val="00051CAD"/>
    <w:rsid w:val="00055DDA"/>
    <w:rsid w:val="00057840"/>
    <w:rsid w:val="00071345"/>
    <w:rsid w:val="00072B8F"/>
    <w:rsid w:val="000759DC"/>
    <w:rsid w:val="000805FC"/>
    <w:rsid w:val="00082D85"/>
    <w:rsid w:val="000830CF"/>
    <w:rsid w:val="0008361C"/>
    <w:rsid w:val="00087311"/>
    <w:rsid w:val="000879A6"/>
    <w:rsid w:val="00090A7B"/>
    <w:rsid w:val="000929F2"/>
    <w:rsid w:val="00094952"/>
    <w:rsid w:val="00096A2E"/>
    <w:rsid w:val="000A4B84"/>
    <w:rsid w:val="000B14F9"/>
    <w:rsid w:val="000B70D8"/>
    <w:rsid w:val="000B7F7A"/>
    <w:rsid w:val="000C1907"/>
    <w:rsid w:val="000C7398"/>
    <w:rsid w:val="000C7956"/>
    <w:rsid w:val="000D2FCF"/>
    <w:rsid w:val="000E571F"/>
    <w:rsid w:val="000E5927"/>
    <w:rsid w:val="001032AB"/>
    <w:rsid w:val="00117E24"/>
    <w:rsid w:val="00133384"/>
    <w:rsid w:val="00135F65"/>
    <w:rsid w:val="00137BB7"/>
    <w:rsid w:val="001404EB"/>
    <w:rsid w:val="0014150C"/>
    <w:rsid w:val="00147622"/>
    <w:rsid w:val="001476B8"/>
    <w:rsid w:val="00147AA4"/>
    <w:rsid w:val="00151B16"/>
    <w:rsid w:val="00170553"/>
    <w:rsid w:val="00172A5A"/>
    <w:rsid w:val="00173135"/>
    <w:rsid w:val="001834AB"/>
    <w:rsid w:val="00184D90"/>
    <w:rsid w:val="001853C0"/>
    <w:rsid w:val="00190A0E"/>
    <w:rsid w:val="00190F43"/>
    <w:rsid w:val="0019262B"/>
    <w:rsid w:val="00194417"/>
    <w:rsid w:val="0019448A"/>
    <w:rsid w:val="001B0B65"/>
    <w:rsid w:val="001B180E"/>
    <w:rsid w:val="001B1BF0"/>
    <w:rsid w:val="001B75E6"/>
    <w:rsid w:val="001C5FC1"/>
    <w:rsid w:val="001D2AF5"/>
    <w:rsid w:val="001E73F3"/>
    <w:rsid w:val="002344C9"/>
    <w:rsid w:val="00236F99"/>
    <w:rsid w:val="00237427"/>
    <w:rsid w:val="0023765C"/>
    <w:rsid w:val="0024363A"/>
    <w:rsid w:val="00252477"/>
    <w:rsid w:val="0025655C"/>
    <w:rsid w:val="00260D6A"/>
    <w:rsid w:val="00264B08"/>
    <w:rsid w:val="0026601D"/>
    <w:rsid w:val="00267B37"/>
    <w:rsid w:val="0027548F"/>
    <w:rsid w:val="002A707D"/>
    <w:rsid w:val="002C2868"/>
    <w:rsid w:val="002C5AD7"/>
    <w:rsid w:val="002C7A57"/>
    <w:rsid w:val="002D7C65"/>
    <w:rsid w:val="002E1170"/>
    <w:rsid w:val="002E433C"/>
    <w:rsid w:val="002E7F1E"/>
    <w:rsid w:val="002F1B0D"/>
    <w:rsid w:val="00305138"/>
    <w:rsid w:val="00310387"/>
    <w:rsid w:val="00327538"/>
    <w:rsid w:val="00332596"/>
    <w:rsid w:val="00333560"/>
    <w:rsid w:val="00334DF4"/>
    <w:rsid w:val="00336A85"/>
    <w:rsid w:val="00344326"/>
    <w:rsid w:val="00347EEA"/>
    <w:rsid w:val="003501E7"/>
    <w:rsid w:val="0035220B"/>
    <w:rsid w:val="0036134F"/>
    <w:rsid w:val="00375F4B"/>
    <w:rsid w:val="00381835"/>
    <w:rsid w:val="003845AD"/>
    <w:rsid w:val="00392BE1"/>
    <w:rsid w:val="00394AC7"/>
    <w:rsid w:val="00397C9C"/>
    <w:rsid w:val="003A11C3"/>
    <w:rsid w:val="003A1EBC"/>
    <w:rsid w:val="003D0880"/>
    <w:rsid w:val="003D550E"/>
    <w:rsid w:val="003D7BA1"/>
    <w:rsid w:val="003E1BB7"/>
    <w:rsid w:val="003E27B3"/>
    <w:rsid w:val="003F33A0"/>
    <w:rsid w:val="00401711"/>
    <w:rsid w:val="00413AD7"/>
    <w:rsid w:val="00415894"/>
    <w:rsid w:val="004410DE"/>
    <w:rsid w:val="0044566C"/>
    <w:rsid w:val="004516F5"/>
    <w:rsid w:val="00460051"/>
    <w:rsid w:val="00472CE6"/>
    <w:rsid w:val="004A0585"/>
    <w:rsid w:val="004A6137"/>
    <w:rsid w:val="004A6CB8"/>
    <w:rsid w:val="004B1852"/>
    <w:rsid w:val="004B5D87"/>
    <w:rsid w:val="004B6EB7"/>
    <w:rsid w:val="004C2F6F"/>
    <w:rsid w:val="004C4588"/>
    <w:rsid w:val="004D1AA1"/>
    <w:rsid w:val="004D2D73"/>
    <w:rsid w:val="004D36CB"/>
    <w:rsid w:val="004D7BC5"/>
    <w:rsid w:val="004E0487"/>
    <w:rsid w:val="004F164B"/>
    <w:rsid w:val="004F2C0B"/>
    <w:rsid w:val="00506174"/>
    <w:rsid w:val="00555783"/>
    <w:rsid w:val="0056308D"/>
    <w:rsid w:val="005835A3"/>
    <w:rsid w:val="00584BE4"/>
    <w:rsid w:val="0059705A"/>
    <w:rsid w:val="00597AC5"/>
    <w:rsid w:val="005D665D"/>
    <w:rsid w:val="005E1A54"/>
    <w:rsid w:val="005F29F7"/>
    <w:rsid w:val="00604B5F"/>
    <w:rsid w:val="006051BE"/>
    <w:rsid w:val="0061334E"/>
    <w:rsid w:val="00617C74"/>
    <w:rsid w:val="006464CE"/>
    <w:rsid w:val="00651064"/>
    <w:rsid w:val="0065773B"/>
    <w:rsid w:val="00663F8B"/>
    <w:rsid w:val="00676DFE"/>
    <w:rsid w:val="00676FC4"/>
    <w:rsid w:val="0069049B"/>
    <w:rsid w:val="006A41F2"/>
    <w:rsid w:val="006A4D9D"/>
    <w:rsid w:val="006C3879"/>
    <w:rsid w:val="006D3D08"/>
    <w:rsid w:val="006F56D7"/>
    <w:rsid w:val="00703FD3"/>
    <w:rsid w:val="00711C5A"/>
    <w:rsid w:val="00716547"/>
    <w:rsid w:val="00721287"/>
    <w:rsid w:val="0073364F"/>
    <w:rsid w:val="007478AB"/>
    <w:rsid w:val="00754572"/>
    <w:rsid w:val="007617D1"/>
    <w:rsid w:val="00762B48"/>
    <w:rsid w:val="007735E1"/>
    <w:rsid w:val="00776E13"/>
    <w:rsid w:val="00791E4A"/>
    <w:rsid w:val="007A7B73"/>
    <w:rsid w:val="007B3395"/>
    <w:rsid w:val="007B41BC"/>
    <w:rsid w:val="007B4DDD"/>
    <w:rsid w:val="007D3B99"/>
    <w:rsid w:val="00805C8F"/>
    <w:rsid w:val="00805FD4"/>
    <w:rsid w:val="00811482"/>
    <w:rsid w:val="00813E8E"/>
    <w:rsid w:val="0082249F"/>
    <w:rsid w:val="0083494A"/>
    <w:rsid w:val="00836E2A"/>
    <w:rsid w:val="00841663"/>
    <w:rsid w:val="00842A56"/>
    <w:rsid w:val="00842F4E"/>
    <w:rsid w:val="008467A3"/>
    <w:rsid w:val="00850596"/>
    <w:rsid w:val="00850F79"/>
    <w:rsid w:val="0085588C"/>
    <w:rsid w:val="00861260"/>
    <w:rsid w:val="00863318"/>
    <w:rsid w:val="008857AF"/>
    <w:rsid w:val="00897693"/>
    <w:rsid w:val="008A22C1"/>
    <w:rsid w:val="008B30CD"/>
    <w:rsid w:val="008D0D95"/>
    <w:rsid w:val="008E1757"/>
    <w:rsid w:val="008F407E"/>
    <w:rsid w:val="008F7755"/>
    <w:rsid w:val="00900D64"/>
    <w:rsid w:val="00903F08"/>
    <w:rsid w:val="00911D45"/>
    <w:rsid w:val="00914B61"/>
    <w:rsid w:val="00933C9F"/>
    <w:rsid w:val="00934442"/>
    <w:rsid w:val="00941514"/>
    <w:rsid w:val="00942F32"/>
    <w:rsid w:val="0094591C"/>
    <w:rsid w:val="00947F49"/>
    <w:rsid w:val="00956F76"/>
    <w:rsid w:val="009716F1"/>
    <w:rsid w:val="0097442A"/>
    <w:rsid w:val="00975B0F"/>
    <w:rsid w:val="00977D86"/>
    <w:rsid w:val="009846DA"/>
    <w:rsid w:val="00986D8C"/>
    <w:rsid w:val="0098777D"/>
    <w:rsid w:val="00995C5B"/>
    <w:rsid w:val="009A51FF"/>
    <w:rsid w:val="009B404F"/>
    <w:rsid w:val="009B58B3"/>
    <w:rsid w:val="009C08CE"/>
    <w:rsid w:val="009D3034"/>
    <w:rsid w:val="009D3666"/>
    <w:rsid w:val="009E0809"/>
    <w:rsid w:val="009E604B"/>
    <w:rsid w:val="009F184A"/>
    <w:rsid w:val="009F6565"/>
    <w:rsid w:val="009F734C"/>
    <w:rsid w:val="00A025DF"/>
    <w:rsid w:val="00A02A40"/>
    <w:rsid w:val="00A14197"/>
    <w:rsid w:val="00A16BCB"/>
    <w:rsid w:val="00A24313"/>
    <w:rsid w:val="00A35634"/>
    <w:rsid w:val="00A42794"/>
    <w:rsid w:val="00A5076D"/>
    <w:rsid w:val="00A52843"/>
    <w:rsid w:val="00A52EC4"/>
    <w:rsid w:val="00A653A8"/>
    <w:rsid w:val="00A71A2A"/>
    <w:rsid w:val="00A76E1F"/>
    <w:rsid w:val="00A76F5F"/>
    <w:rsid w:val="00A83C1D"/>
    <w:rsid w:val="00A86A4B"/>
    <w:rsid w:val="00A874A2"/>
    <w:rsid w:val="00A93B9A"/>
    <w:rsid w:val="00A94893"/>
    <w:rsid w:val="00A94C29"/>
    <w:rsid w:val="00AA2AE5"/>
    <w:rsid w:val="00AA6E8E"/>
    <w:rsid w:val="00AB130F"/>
    <w:rsid w:val="00AB3AB4"/>
    <w:rsid w:val="00AB7570"/>
    <w:rsid w:val="00AC1B31"/>
    <w:rsid w:val="00AE58B7"/>
    <w:rsid w:val="00AF3BA7"/>
    <w:rsid w:val="00AF5DB4"/>
    <w:rsid w:val="00B03D90"/>
    <w:rsid w:val="00B1290E"/>
    <w:rsid w:val="00B36476"/>
    <w:rsid w:val="00B3711C"/>
    <w:rsid w:val="00B41C1A"/>
    <w:rsid w:val="00B53AA0"/>
    <w:rsid w:val="00B74F9E"/>
    <w:rsid w:val="00B77FC8"/>
    <w:rsid w:val="00B82715"/>
    <w:rsid w:val="00B90B06"/>
    <w:rsid w:val="00BA00F1"/>
    <w:rsid w:val="00BA520E"/>
    <w:rsid w:val="00BA70AD"/>
    <w:rsid w:val="00BB0D73"/>
    <w:rsid w:val="00BC1A4C"/>
    <w:rsid w:val="00BC3FF4"/>
    <w:rsid w:val="00BC6170"/>
    <w:rsid w:val="00BD337B"/>
    <w:rsid w:val="00BE7FD5"/>
    <w:rsid w:val="00C047E6"/>
    <w:rsid w:val="00C12DE0"/>
    <w:rsid w:val="00C13C5D"/>
    <w:rsid w:val="00C15EE9"/>
    <w:rsid w:val="00C23AFF"/>
    <w:rsid w:val="00C27786"/>
    <w:rsid w:val="00C37ED1"/>
    <w:rsid w:val="00C40B53"/>
    <w:rsid w:val="00C43C55"/>
    <w:rsid w:val="00C50346"/>
    <w:rsid w:val="00C511BD"/>
    <w:rsid w:val="00C52C5F"/>
    <w:rsid w:val="00C553E4"/>
    <w:rsid w:val="00C57BC2"/>
    <w:rsid w:val="00C61251"/>
    <w:rsid w:val="00C6796D"/>
    <w:rsid w:val="00C80C4B"/>
    <w:rsid w:val="00CA5AAA"/>
    <w:rsid w:val="00CA71D5"/>
    <w:rsid w:val="00CB5037"/>
    <w:rsid w:val="00CB611C"/>
    <w:rsid w:val="00CC350F"/>
    <w:rsid w:val="00CD02C4"/>
    <w:rsid w:val="00CD3EB8"/>
    <w:rsid w:val="00CE090E"/>
    <w:rsid w:val="00CE6411"/>
    <w:rsid w:val="00CE77F6"/>
    <w:rsid w:val="00CF0117"/>
    <w:rsid w:val="00CF3A1C"/>
    <w:rsid w:val="00D03BC4"/>
    <w:rsid w:val="00D112CD"/>
    <w:rsid w:val="00D13A5C"/>
    <w:rsid w:val="00D170DA"/>
    <w:rsid w:val="00D20925"/>
    <w:rsid w:val="00D2360C"/>
    <w:rsid w:val="00D376D3"/>
    <w:rsid w:val="00D44301"/>
    <w:rsid w:val="00D470F1"/>
    <w:rsid w:val="00D507FF"/>
    <w:rsid w:val="00D524D6"/>
    <w:rsid w:val="00D6031D"/>
    <w:rsid w:val="00D61EDB"/>
    <w:rsid w:val="00D62AC1"/>
    <w:rsid w:val="00D74024"/>
    <w:rsid w:val="00D76294"/>
    <w:rsid w:val="00D76FE9"/>
    <w:rsid w:val="00D90557"/>
    <w:rsid w:val="00DA06B4"/>
    <w:rsid w:val="00DA34F6"/>
    <w:rsid w:val="00DC6F68"/>
    <w:rsid w:val="00E06168"/>
    <w:rsid w:val="00E16CF9"/>
    <w:rsid w:val="00E22AE1"/>
    <w:rsid w:val="00E2715E"/>
    <w:rsid w:val="00E30C9E"/>
    <w:rsid w:val="00E31227"/>
    <w:rsid w:val="00E3332C"/>
    <w:rsid w:val="00E343B5"/>
    <w:rsid w:val="00E4248C"/>
    <w:rsid w:val="00E42F73"/>
    <w:rsid w:val="00E43254"/>
    <w:rsid w:val="00E65C5F"/>
    <w:rsid w:val="00E71008"/>
    <w:rsid w:val="00EA4179"/>
    <w:rsid w:val="00EB3E3E"/>
    <w:rsid w:val="00EC7071"/>
    <w:rsid w:val="00ED328D"/>
    <w:rsid w:val="00ED7CAC"/>
    <w:rsid w:val="00EE5034"/>
    <w:rsid w:val="00EE5714"/>
    <w:rsid w:val="00EF1D5E"/>
    <w:rsid w:val="00F0772E"/>
    <w:rsid w:val="00F20DB5"/>
    <w:rsid w:val="00F24864"/>
    <w:rsid w:val="00F308AD"/>
    <w:rsid w:val="00F30FF7"/>
    <w:rsid w:val="00F3526B"/>
    <w:rsid w:val="00F42650"/>
    <w:rsid w:val="00F441CF"/>
    <w:rsid w:val="00F55130"/>
    <w:rsid w:val="00F61783"/>
    <w:rsid w:val="00F61BB2"/>
    <w:rsid w:val="00F660A6"/>
    <w:rsid w:val="00F7194A"/>
    <w:rsid w:val="00F72DC3"/>
    <w:rsid w:val="00F761EE"/>
    <w:rsid w:val="00F77E65"/>
    <w:rsid w:val="00F93EB9"/>
    <w:rsid w:val="00F949FA"/>
    <w:rsid w:val="00FA6B4F"/>
    <w:rsid w:val="00FB092A"/>
    <w:rsid w:val="00FB3004"/>
    <w:rsid w:val="00FD1627"/>
    <w:rsid w:val="00FD3B57"/>
    <w:rsid w:val="00FD4807"/>
    <w:rsid w:val="00FE77A6"/>
    <w:rsid w:val="00FF2D01"/>
    <w:rsid w:val="00FF4BD6"/>
    <w:rsid w:val="00FF6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1D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11D45"/>
    <w:rPr>
      <w:color w:val="0000FF"/>
      <w:u w:val="single"/>
    </w:rPr>
  </w:style>
  <w:style w:type="paragraph" w:styleId="a4">
    <w:name w:val="Normal (Web)"/>
    <w:basedOn w:val="a"/>
    <w:unhideWhenUsed/>
    <w:rsid w:val="00911D45"/>
    <w:pPr>
      <w:spacing w:before="100" w:beforeAutospacing="1" w:after="100" w:afterAutospacing="1"/>
    </w:pPr>
  </w:style>
  <w:style w:type="paragraph" w:styleId="a5">
    <w:name w:val="Body Text"/>
    <w:basedOn w:val="a"/>
    <w:link w:val="a6"/>
    <w:unhideWhenUsed/>
    <w:rsid w:val="00911D45"/>
    <w:pPr>
      <w:spacing w:after="120"/>
    </w:pPr>
    <w:rPr>
      <w:sz w:val="20"/>
      <w:szCs w:val="20"/>
    </w:rPr>
  </w:style>
  <w:style w:type="character" w:customStyle="1" w:styleId="a6">
    <w:name w:val="Основной текст Знак"/>
    <w:basedOn w:val="a0"/>
    <w:link w:val="a5"/>
    <w:rsid w:val="00911D45"/>
  </w:style>
  <w:style w:type="paragraph" w:styleId="a7">
    <w:name w:val="Body Text Indent"/>
    <w:basedOn w:val="a"/>
    <w:link w:val="a8"/>
    <w:unhideWhenUsed/>
    <w:rsid w:val="00911D45"/>
    <w:pPr>
      <w:spacing w:after="120"/>
      <w:ind w:left="283"/>
    </w:pPr>
  </w:style>
  <w:style w:type="character" w:customStyle="1" w:styleId="a8">
    <w:name w:val="Основной текст с отступом Знак"/>
    <w:basedOn w:val="a0"/>
    <w:link w:val="a7"/>
    <w:rsid w:val="00911D45"/>
    <w:rPr>
      <w:sz w:val="24"/>
      <w:szCs w:val="24"/>
    </w:rPr>
  </w:style>
  <w:style w:type="paragraph" w:styleId="2">
    <w:name w:val="Body Text Indent 2"/>
    <w:basedOn w:val="a"/>
    <w:link w:val="20"/>
    <w:unhideWhenUsed/>
    <w:rsid w:val="00911D45"/>
    <w:pPr>
      <w:spacing w:after="120" w:line="480" w:lineRule="auto"/>
      <w:ind w:left="283"/>
    </w:pPr>
  </w:style>
  <w:style w:type="character" w:customStyle="1" w:styleId="20">
    <w:name w:val="Основной текст с отступом 2 Знак"/>
    <w:basedOn w:val="a0"/>
    <w:link w:val="2"/>
    <w:rsid w:val="00911D45"/>
    <w:rPr>
      <w:sz w:val="24"/>
      <w:szCs w:val="24"/>
    </w:rPr>
  </w:style>
  <w:style w:type="paragraph" w:styleId="3">
    <w:name w:val="Body Text Indent 3"/>
    <w:basedOn w:val="a"/>
    <w:link w:val="30"/>
    <w:unhideWhenUsed/>
    <w:rsid w:val="00911D45"/>
    <w:pPr>
      <w:spacing w:after="120"/>
      <w:ind w:left="283"/>
    </w:pPr>
    <w:rPr>
      <w:sz w:val="16"/>
      <w:szCs w:val="16"/>
    </w:rPr>
  </w:style>
  <w:style w:type="character" w:customStyle="1" w:styleId="30">
    <w:name w:val="Основной текст с отступом 3 Знак"/>
    <w:basedOn w:val="a0"/>
    <w:link w:val="3"/>
    <w:rsid w:val="00911D45"/>
    <w:rPr>
      <w:sz w:val="16"/>
      <w:szCs w:val="16"/>
    </w:rPr>
  </w:style>
  <w:style w:type="paragraph" w:customStyle="1" w:styleId="ConsNormal">
    <w:name w:val="ConsNormal"/>
    <w:rsid w:val="00911D45"/>
    <w:pPr>
      <w:widowControl w:val="0"/>
      <w:ind w:right="19772" w:firstLine="720"/>
    </w:pPr>
    <w:rPr>
      <w:rFonts w:ascii="Arial" w:hAnsi="Arial"/>
      <w:sz w:val="24"/>
    </w:rPr>
  </w:style>
  <w:style w:type="paragraph" w:customStyle="1" w:styleId="1">
    <w:name w:val="Обычный1"/>
    <w:rsid w:val="00911D45"/>
    <w:pPr>
      <w:spacing w:before="100" w:after="100"/>
    </w:pPr>
    <w:rPr>
      <w:sz w:val="24"/>
    </w:rPr>
  </w:style>
  <w:style w:type="paragraph" w:customStyle="1" w:styleId="a9">
    <w:name w:val="???????"/>
    <w:rsid w:val="00911D45"/>
    <w:pPr>
      <w:widowControl w:val="0"/>
      <w:suppressAutoHyphens/>
      <w:jc w:val="both"/>
    </w:pPr>
    <w:rPr>
      <w:sz w:val="24"/>
      <w:lang w:eastAsia="cs-CZ"/>
    </w:rPr>
  </w:style>
  <w:style w:type="paragraph" w:styleId="aa">
    <w:name w:val="Balloon Text"/>
    <w:basedOn w:val="a"/>
    <w:link w:val="ab"/>
    <w:rsid w:val="00911D45"/>
    <w:rPr>
      <w:rFonts w:ascii="Tahoma" w:hAnsi="Tahoma" w:cs="Tahoma"/>
      <w:sz w:val="16"/>
      <w:szCs w:val="16"/>
    </w:rPr>
  </w:style>
  <w:style w:type="character" w:customStyle="1" w:styleId="ab">
    <w:name w:val="Текст выноски Знак"/>
    <w:basedOn w:val="a0"/>
    <w:link w:val="aa"/>
    <w:rsid w:val="00911D45"/>
    <w:rPr>
      <w:rFonts w:ascii="Tahoma" w:hAnsi="Tahoma" w:cs="Tahoma"/>
      <w:sz w:val="16"/>
      <w:szCs w:val="16"/>
    </w:rPr>
  </w:style>
  <w:style w:type="character" w:customStyle="1" w:styleId="ac">
    <w:name w:val="Текст примечания Знак"/>
    <w:basedOn w:val="a0"/>
    <w:link w:val="ad"/>
    <w:locked/>
    <w:rsid w:val="000A4B84"/>
    <w:rPr>
      <w:rFonts w:eastAsia="Arial Unicode MS" w:hAnsi="Arial Unicode MS" w:cs="Arial Unicode MS"/>
      <w:color w:val="000000"/>
      <w:u w:color="000000"/>
    </w:rPr>
  </w:style>
  <w:style w:type="paragraph" w:styleId="ad">
    <w:name w:val="annotation text"/>
    <w:basedOn w:val="a"/>
    <w:link w:val="ac"/>
    <w:unhideWhenUsed/>
    <w:rsid w:val="000A4B84"/>
    <w:pPr>
      <w:suppressAutoHyphens/>
      <w:ind w:firstLine="240"/>
      <w:jc w:val="both"/>
    </w:pPr>
    <w:rPr>
      <w:rFonts w:eastAsia="Arial Unicode MS" w:hAnsi="Arial Unicode MS" w:cs="Arial Unicode MS"/>
      <w:color w:val="000000"/>
      <w:sz w:val="20"/>
      <w:szCs w:val="20"/>
      <w:u w:color="000000"/>
    </w:rPr>
  </w:style>
  <w:style w:type="character" w:customStyle="1" w:styleId="10">
    <w:name w:val="Текст примечания Знак1"/>
    <w:basedOn w:val="a0"/>
    <w:link w:val="ad"/>
    <w:rsid w:val="000A4B84"/>
  </w:style>
  <w:style w:type="character" w:customStyle="1" w:styleId="ae">
    <w:name w:val="Тема примечания Знак"/>
    <w:basedOn w:val="ac"/>
    <w:link w:val="af"/>
    <w:locked/>
    <w:rsid w:val="000A4B84"/>
    <w:rPr>
      <w:b/>
      <w:bCs/>
    </w:rPr>
  </w:style>
  <w:style w:type="paragraph" w:styleId="af">
    <w:name w:val="annotation subject"/>
    <w:basedOn w:val="ad"/>
    <w:next w:val="ad"/>
    <w:link w:val="ae"/>
    <w:unhideWhenUsed/>
    <w:rsid w:val="000A4B84"/>
    <w:rPr>
      <w:b/>
      <w:bCs/>
    </w:rPr>
  </w:style>
  <w:style w:type="character" w:customStyle="1" w:styleId="11">
    <w:name w:val="Тема примечания Знак1"/>
    <w:basedOn w:val="10"/>
    <w:link w:val="af"/>
    <w:rsid w:val="000A4B84"/>
    <w:rPr>
      <w:b/>
      <w:bCs/>
    </w:rPr>
  </w:style>
  <w:style w:type="paragraph" w:styleId="af0">
    <w:name w:val="header"/>
    <w:basedOn w:val="a"/>
    <w:link w:val="af1"/>
    <w:rsid w:val="00472CE6"/>
    <w:pPr>
      <w:tabs>
        <w:tab w:val="center" w:pos="4677"/>
        <w:tab w:val="right" w:pos="9355"/>
      </w:tabs>
    </w:pPr>
  </w:style>
  <w:style w:type="character" w:customStyle="1" w:styleId="af1">
    <w:name w:val="Верхний колонтитул Знак"/>
    <w:basedOn w:val="a0"/>
    <w:link w:val="af0"/>
    <w:rsid w:val="00472CE6"/>
    <w:rPr>
      <w:sz w:val="24"/>
      <w:szCs w:val="24"/>
    </w:rPr>
  </w:style>
  <w:style w:type="paragraph" w:styleId="af2">
    <w:name w:val="footer"/>
    <w:basedOn w:val="a"/>
    <w:link w:val="af3"/>
    <w:uiPriority w:val="99"/>
    <w:rsid w:val="00472CE6"/>
    <w:pPr>
      <w:tabs>
        <w:tab w:val="center" w:pos="4677"/>
        <w:tab w:val="right" w:pos="9355"/>
      </w:tabs>
    </w:pPr>
  </w:style>
  <w:style w:type="character" w:customStyle="1" w:styleId="af3">
    <w:name w:val="Нижний колонтитул Знак"/>
    <w:basedOn w:val="a0"/>
    <w:link w:val="af2"/>
    <w:uiPriority w:val="99"/>
    <w:rsid w:val="00472CE6"/>
    <w:rPr>
      <w:sz w:val="24"/>
      <w:szCs w:val="24"/>
    </w:rPr>
  </w:style>
  <w:style w:type="paragraph" w:styleId="af4">
    <w:name w:val="List Paragraph"/>
    <w:basedOn w:val="a"/>
    <w:uiPriority w:val="34"/>
    <w:qFormat/>
    <w:rsid w:val="00C61251"/>
    <w:pPr>
      <w:ind w:left="720"/>
      <w:contextualSpacing/>
    </w:pPr>
  </w:style>
  <w:style w:type="paragraph" w:customStyle="1" w:styleId="Normal">
    <w:name w:val="[Normal]"/>
    <w:rsid w:val="00BA00F1"/>
    <w:rPr>
      <w:rFonts w:ascii="Arial" w:eastAsia="Arial" w:hAnsi="Arial"/>
      <w:sz w:val="24"/>
    </w:rPr>
  </w:style>
  <w:style w:type="paragraph" w:customStyle="1" w:styleId="ConsPlusNormal">
    <w:name w:val="ConsPlusNormal"/>
    <w:rsid w:val="00903F08"/>
    <w:pPr>
      <w:autoSpaceDE w:val="0"/>
      <w:autoSpaceDN w:val="0"/>
      <w:adjustRightInd w:val="0"/>
    </w:pPr>
    <w:rPr>
      <w:rFonts w:ascii="Arial" w:hAnsi="Arial" w:cs="Arial"/>
    </w:rPr>
  </w:style>
  <w:style w:type="table" w:styleId="af5">
    <w:name w:val="Table Grid"/>
    <w:basedOn w:val="a1"/>
    <w:rsid w:val="00A42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8810839">
      <w:bodyDiv w:val="1"/>
      <w:marLeft w:val="0"/>
      <w:marRight w:val="0"/>
      <w:marTop w:val="0"/>
      <w:marBottom w:val="0"/>
      <w:divBdr>
        <w:top w:val="none" w:sz="0" w:space="0" w:color="auto"/>
        <w:left w:val="none" w:sz="0" w:space="0" w:color="auto"/>
        <w:bottom w:val="none" w:sz="0" w:space="0" w:color="auto"/>
        <w:right w:val="none" w:sz="0" w:space="0" w:color="auto"/>
      </w:divBdr>
    </w:div>
    <w:div w:id="631978068">
      <w:bodyDiv w:val="1"/>
      <w:marLeft w:val="0"/>
      <w:marRight w:val="0"/>
      <w:marTop w:val="0"/>
      <w:marBottom w:val="0"/>
      <w:divBdr>
        <w:top w:val="none" w:sz="0" w:space="0" w:color="auto"/>
        <w:left w:val="none" w:sz="0" w:space="0" w:color="auto"/>
        <w:bottom w:val="none" w:sz="0" w:space="0" w:color="auto"/>
        <w:right w:val="none" w:sz="0" w:space="0" w:color="auto"/>
      </w:divBdr>
    </w:div>
    <w:div w:id="784466673">
      <w:bodyDiv w:val="1"/>
      <w:marLeft w:val="0"/>
      <w:marRight w:val="0"/>
      <w:marTop w:val="0"/>
      <w:marBottom w:val="0"/>
      <w:divBdr>
        <w:top w:val="none" w:sz="0" w:space="0" w:color="auto"/>
        <w:left w:val="none" w:sz="0" w:space="0" w:color="auto"/>
        <w:bottom w:val="none" w:sz="0" w:space="0" w:color="auto"/>
        <w:right w:val="none" w:sz="0" w:space="0" w:color="auto"/>
      </w:divBdr>
    </w:div>
    <w:div w:id="1072896262">
      <w:bodyDiv w:val="1"/>
      <w:marLeft w:val="0"/>
      <w:marRight w:val="0"/>
      <w:marTop w:val="0"/>
      <w:marBottom w:val="0"/>
      <w:divBdr>
        <w:top w:val="none" w:sz="0" w:space="0" w:color="auto"/>
        <w:left w:val="none" w:sz="0" w:space="0" w:color="auto"/>
        <w:bottom w:val="none" w:sz="0" w:space="0" w:color="auto"/>
        <w:right w:val="none" w:sz="0" w:space="0" w:color="auto"/>
      </w:divBdr>
    </w:div>
    <w:div w:id="1258830365">
      <w:bodyDiv w:val="1"/>
      <w:marLeft w:val="0"/>
      <w:marRight w:val="0"/>
      <w:marTop w:val="0"/>
      <w:marBottom w:val="0"/>
      <w:divBdr>
        <w:top w:val="none" w:sz="0" w:space="0" w:color="auto"/>
        <w:left w:val="none" w:sz="0" w:space="0" w:color="auto"/>
        <w:bottom w:val="none" w:sz="0" w:space="0" w:color="auto"/>
        <w:right w:val="none" w:sz="0" w:space="0" w:color="auto"/>
      </w:divBdr>
    </w:div>
    <w:div w:id="2093424525">
      <w:bodyDiv w:val="1"/>
      <w:marLeft w:val="0"/>
      <w:marRight w:val="0"/>
      <w:marTop w:val="0"/>
      <w:marBottom w:val="0"/>
      <w:divBdr>
        <w:top w:val="none" w:sz="0" w:space="0" w:color="auto"/>
        <w:left w:val="none" w:sz="0" w:space="0" w:color="auto"/>
        <w:bottom w:val="none" w:sz="0" w:space="0" w:color="auto"/>
        <w:right w:val="none" w:sz="0" w:space="0" w:color="auto"/>
      </w:divBdr>
    </w:div>
    <w:div w:id="210876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1085;&#1072;&#1096;.&#1076;&#1086;&#1084;.&#1088;&#1092;" TargetMode="External"/><Relationship Id="rId4" Type="http://schemas.openxmlformats.org/officeDocument/2006/relationships/settings" Target="settings.xml"/><Relationship Id="rId9" Type="http://schemas.openxmlformats.org/officeDocument/2006/relationships/hyperlink" Target="http://nmhm.ru/istor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79CA0-2EA6-48C3-B240-25C25887A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16</Pages>
  <Words>8736</Words>
  <Characters>49799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NW</Company>
  <LinksUpToDate>false</LinksUpToDate>
  <CharactersWithSpaces>58419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242</cp:revision>
  <cp:lastPrinted>2018-10-08T09:31:00Z</cp:lastPrinted>
  <dcterms:created xsi:type="dcterms:W3CDTF">2018-06-22T08:25:00Z</dcterms:created>
  <dcterms:modified xsi:type="dcterms:W3CDTF">2018-10-25T07:51:00Z</dcterms:modified>
</cp:coreProperties>
</file>